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F9792" w14:textId="2B19E279" w:rsidR="00E975BF" w:rsidRDefault="00E975BF" w:rsidP="009146CC">
      <w:pPr>
        <w:pStyle w:val="Title"/>
        <w:jc w:val="left"/>
        <w:rPr>
          <w:rFonts w:asciiTheme="minorHAnsi" w:hAnsiTheme="minorHAnsi"/>
          <w:sz w:val="28"/>
          <w:szCs w:val="28"/>
        </w:rPr>
      </w:pPr>
    </w:p>
    <w:p w14:paraId="4EB19B47" w14:textId="2AF5E42F" w:rsidR="009F3F20" w:rsidRPr="00110E17" w:rsidRDefault="00CE6422" w:rsidP="009146CC">
      <w:pPr>
        <w:pStyle w:val="Title"/>
        <w:jc w:val="left"/>
        <w:rPr>
          <w:rFonts w:asciiTheme="minorHAnsi" w:hAnsiTheme="minorHAnsi"/>
          <w:sz w:val="28"/>
          <w:szCs w:val="28"/>
        </w:rPr>
      </w:pPr>
      <w:r w:rsidRPr="00110E17">
        <w:rPr>
          <w:rFonts w:asciiTheme="minorHAnsi" w:hAnsiTheme="minorHAnsi"/>
          <w:sz w:val="28"/>
          <w:szCs w:val="28"/>
        </w:rPr>
        <w:t>JOB DESCRIPTION</w:t>
      </w:r>
    </w:p>
    <w:p w14:paraId="0E9EE2AA" w14:textId="77777777" w:rsidR="009F3F20" w:rsidRPr="009F3F20" w:rsidRDefault="009F3F20" w:rsidP="009146CC">
      <w:pPr>
        <w:rPr>
          <w:rFonts w:asciiTheme="minorHAnsi" w:hAnsiTheme="minorHAnsi"/>
          <w:b/>
          <w:sz w:val="22"/>
          <w:szCs w:val="22"/>
        </w:rPr>
      </w:pPr>
    </w:p>
    <w:p w14:paraId="006A4E81" w14:textId="289AC42D" w:rsidR="0095283C" w:rsidRDefault="009F3F20" w:rsidP="009146CC">
      <w:pPr>
        <w:rPr>
          <w:rFonts w:asciiTheme="minorHAnsi" w:hAnsiTheme="minorHAnsi"/>
          <w:szCs w:val="24"/>
        </w:rPr>
      </w:pPr>
      <w:r w:rsidRPr="0095283C">
        <w:rPr>
          <w:rFonts w:asciiTheme="minorHAnsi" w:hAnsiTheme="minorHAnsi"/>
          <w:b/>
          <w:szCs w:val="24"/>
          <w:u w:val="single"/>
        </w:rPr>
        <w:t>Job Title:</w:t>
      </w:r>
      <w:r w:rsidR="00690538">
        <w:rPr>
          <w:rFonts w:asciiTheme="minorHAnsi" w:hAnsiTheme="minorHAnsi"/>
          <w:szCs w:val="24"/>
        </w:rPr>
        <w:t xml:space="preserve"> </w:t>
      </w:r>
      <w:r w:rsidR="00690538">
        <w:rPr>
          <w:rFonts w:asciiTheme="minorHAnsi" w:hAnsiTheme="minorHAnsi"/>
          <w:szCs w:val="24"/>
        </w:rPr>
        <w:tab/>
      </w:r>
      <w:r w:rsidR="0079612E">
        <w:rPr>
          <w:rFonts w:asciiTheme="minorHAnsi" w:hAnsiTheme="minorHAnsi"/>
          <w:szCs w:val="24"/>
          <w:u w:val="dotted"/>
        </w:rPr>
        <w:t xml:space="preserve">CLUB </w:t>
      </w:r>
      <w:r w:rsidR="009C0252">
        <w:rPr>
          <w:rFonts w:asciiTheme="minorHAnsi" w:hAnsiTheme="minorHAnsi"/>
          <w:szCs w:val="24"/>
          <w:u w:val="dotted"/>
        </w:rPr>
        <w:t>DOCTOR</w:t>
      </w:r>
      <w:r w:rsidR="009C0252">
        <w:rPr>
          <w:rFonts w:asciiTheme="minorHAnsi" w:hAnsiTheme="minorHAnsi"/>
          <w:szCs w:val="24"/>
          <w:u w:val="dotted"/>
        </w:rPr>
        <w:tab/>
      </w:r>
      <w:r w:rsidR="0079612E">
        <w:rPr>
          <w:rFonts w:asciiTheme="minorHAnsi" w:hAnsiTheme="minorHAnsi"/>
          <w:szCs w:val="24"/>
          <w:u w:val="dotted"/>
        </w:rPr>
        <w:tab/>
      </w:r>
      <w:r w:rsidR="0079612E">
        <w:rPr>
          <w:rFonts w:asciiTheme="minorHAnsi" w:hAnsiTheme="minorHAnsi"/>
          <w:szCs w:val="24"/>
          <w:u w:val="dotted"/>
        </w:rPr>
        <w:tab/>
      </w:r>
      <w:r w:rsidR="00690538">
        <w:rPr>
          <w:rFonts w:asciiTheme="minorHAnsi" w:hAnsiTheme="minorHAnsi"/>
          <w:szCs w:val="24"/>
        </w:rPr>
        <w:tab/>
      </w:r>
      <w:r w:rsidR="00D7740D">
        <w:rPr>
          <w:rFonts w:asciiTheme="minorHAnsi" w:hAnsiTheme="minorHAnsi"/>
          <w:szCs w:val="24"/>
        </w:rPr>
        <w:tab/>
      </w:r>
      <w:r w:rsidRPr="00D7740D">
        <w:rPr>
          <w:rFonts w:asciiTheme="minorHAnsi" w:hAnsiTheme="minorHAnsi"/>
          <w:b/>
          <w:szCs w:val="24"/>
          <w:u w:val="single"/>
        </w:rPr>
        <w:t>Department:</w:t>
      </w:r>
      <w:r w:rsidR="00690538">
        <w:rPr>
          <w:rFonts w:asciiTheme="minorHAnsi" w:hAnsiTheme="minorHAnsi"/>
          <w:szCs w:val="24"/>
        </w:rPr>
        <w:t xml:space="preserve"> </w:t>
      </w:r>
      <w:r w:rsidR="00690538">
        <w:rPr>
          <w:rFonts w:asciiTheme="minorHAnsi" w:hAnsiTheme="minorHAnsi"/>
          <w:szCs w:val="24"/>
        </w:rPr>
        <w:tab/>
      </w:r>
      <w:r w:rsidR="009841B9">
        <w:rPr>
          <w:rFonts w:asciiTheme="minorHAnsi" w:hAnsiTheme="minorHAnsi"/>
          <w:szCs w:val="24"/>
          <w:u w:val="dotted"/>
        </w:rPr>
        <w:t>1</w:t>
      </w:r>
      <w:r w:rsidR="009841B9" w:rsidRPr="009841B9">
        <w:rPr>
          <w:rFonts w:asciiTheme="minorHAnsi" w:hAnsiTheme="minorHAnsi"/>
          <w:szCs w:val="24"/>
          <w:u w:val="dotted"/>
          <w:vertAlign w:val="superscript"/>
        </w:rPr>
        <w:t>st</w:t>
      </w:r>
      <w:r w:rsidR="009841B9">
        <w:rPr>
          <w:rFonts w:asciiTheme="minorHAnsi" w:hAnsiTheme="minorHAnsi"/>
          <w:szCs w:val="24"/>
          <w:u w:val="dotted"/>
        </w:rPr>
        <w:t xml:space="preserve"> TEAM STAFF</w:t>
      </w:r>
    </w:p>
    <w:p w14:paraId="09526DEE" w14:textId="77777777" w:rsidR="009146CC" w:rsidRPr="009F3F20" w:rsidRDefault="009146CC" w:rsidP="009146CC">
      <w:pPr>
        <w:rPr>
          <w:rFonts w:asciiTheme="minorHAnsi" w:hAnsiTheme="minorHAnsi"/>
          <w:szCs w:val="24"/>
        </w:rPr>
      </w:pPr>
    </w:p>
    <w:p w14:paraId="3A4FE661" w14:textId="409F7773" w:rsidR="00815D78" w:rsidRPr="0095283C" w:rsidRDefault="009F3F20" w:rsidP="009146CC">
      <w:pPr>
        <w:jc w:val="both"/>
        <w:rPr>
          <w:rFonts w:asciiTheme="minorHAnsi" w:hAnsiTheme="minorHAnsi"/>
          <w:szCs w:val="24"/>
        </w:rPr>
      </w:pPr>
      <w:r w:rsidRPr="0095283C">
        <w:rPr>
          <w:rFonts w:asciiTheme="minorHAnsi" w:hAnsiTheme="minorHAnsi"/>
          <w:b/>
          <w:szCs w:val="24"/>
          <w:u w:val="single"/>
        </w:rPr>
        <w:t>Reports To:</w:t>
      </w:r>
      <w:r w:rsidR="0095283C">
        <w:rPr>
          <w:rFonts w:asciiTheme="minorHAnsi" w:hAnsiTheme="minorHAnsi"/>
          <w:szCs w:val="24"/>
        </w:rPr>
        <w:t xml:space="preserve"> </w:t>
      </w:r>
      <w:r w:rsidR="00690538">
        <w:rPr>
          <w:rFonts w:asciiTheme="minorHAnsi" w:hAnsiTheme="minorHAnsi"/>
          <w:szCs w:val="24"/>
        </w:rPr>
        <w:tab/>
      </w:r>
      <w:r w:rsidR="00AE22BF">
        <w:rPr>
          <w:rFonts w:asciiTheme="minorHAnsi" w:hAnsiTheme="minorHAnsi"/>
          <w:szCs w:val="24"/>
          <w:u w:val="dotted"/>
        </w:rPr>
        <w:t>1</w:t>
      </w:r>
      <w:r w:rsidR="00AE22BF" w:rsidRPr="00AE22BF">
        <w:rPr>
          <w:rFonts w:asciiTheme="minorHAnsi" w:hAnsiTheme="minorHAnsi"/>
          <w:szCs w:val="24"/>
          <w:u w:val="dotted"/>
          <w:vertAlign w:val="superscript"/>
        </w:rPr>
        <w:t>ST</w:t>
      </w:r>
      <w:r w:rsidR="00AE22BF">
        <w:rPr>
          <w:rFonts w:asciiTheme="minorHAnsi" w:hAnsiTheme="minorHAnsi"/>
          <w:szCs w:val="24"/>
          <w:u w:val="dotted"/>
        </w:rPr>
        <w:t xml:space="preserve"> TEAM MANAGER</w:t>
      </w:r>
    </w:p>
    <w:p w14:paraId="63EC71A9" w14:textId="77777777" w:rsidR="000E7392" w:rsidRPr="009F3F20" w:rsidRDefault="000E7392" w:rsidP="009F3F20">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7682D827" w14:textId="77777777" w:rsidTr="00D8642E">
        <w:tc>
          <w:tcPr>
            <w:tcW w:w="10178" w:type="dxa"/>
            <w:shd w:val="clear" w:color="auto" w:fill="BFBFBF"/>
          </w:tcPr>
          <w:p w14:paraId="00D13FA2" w14:textId="77777777" w:rsidR="009F3F20" w:rsidRPr="009F3F20" w:rsidRDefault="006E61EB" w:rsidP="00A86712">
            <w:pPr>
              <w:jc w:val="both"/>
              <w:rPr>
                <w:rFonts w:asciiTheme="minorHAnsi" w:hAnsiTheme="minorHAnsi"/>
                <w:b/>
                <w:szCs w:val="24"/>
              </w:rPr>
            </w:pPr>
            <w:r>
              <w:rPr>
                <w:rFonts w:asciiTheme="minorHAnsi" w:hAnsiTheme="minorHAnsi"/>
                <w:b/>
                <w:szCs w:val="24"/>
              </w:rPr>
              <w:t xml:space="preserve">SUMMARY OF JOB ROLE </w:t>
            </w:r>
          </w:p>
        </w:tc>
      </w:tr>
    </w:tbl>
    <w:p w14:paraId="14AB5A1D" w14:textId="77777777" w:rsidR="009F3F20" w:rsidRDefault="007E5167" w:rsidP="009F3F20">
      <w:pPr>
        <w:jc w:val="both"/>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4656" behindDoc="0" locked="0" layoutInCell="1" allowOverlap="1" wp14:anchorId="37C0161A" wp14:editId="03392D5C">
                <wp:simplePos x="0" y="0"/>
                <wp:positionH relativeFrom="margin">
                  <wp:align>right</wp:align>
                </wp:positionH>
                <wp:positionV relativeFrom="paragraph">
                  <wp:posOffset>78105</wp:posOffset>
                </wp:positionV>
                <wp:extent cx="6457950" cy="333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4579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9AF966" w14:textId="1E1E4F98" w:rsidR="0079612E" w:rsidRPr="0079612E" w:rsidRDefault="0079612E" w:rsidP="0079612E">
                            <w:pPr>
                              <w:pStyle w:val="Default"/>
                              <w:rPr>
                                <w:rFonts w:asciiTheme="minorHAnsi" w:hAnsiTheme="minorHAnsi" w:cstheme="minorHAnsi"/>
                                <w:sz w:val="22"/>
                                <w:szCs w:val="22"/>
                              </w:rPr>
                            </w:pPr>
                            <w:r w:rsidRPr="0079612E">
                              <w:rPr>
                                <w:rFonts w:asciiTheme="minorHAnsi" w:hAnsiTheme="minorHAnsi" w:cstheme="minorHAnsi"/>
                                <w:sz w:val="22"/>
                                <w:szCs w:val="22"/>
                              </w:rPr>
                              <w:t xml:space="preserve">To provide </w:t>
                            </w:r>
                            <w:r w:rsidR="009C0252">
                              <w:rPr>
                                <w:rFonts w:asciiTheme="minorHAnsi" w:hAnsiTheme="minorHAnsi" w:cstheme="minorHAnsi"/>
                                <w:sz w:val="22"/>
                                <w:szCs w:val="22"/>
                              </w:rPr>
                              <w:t>medical</w:t>
                            </w:r>
                            <w:r w:rsidRPr="0079612E">
                              <w:rPr>
                                <w:rFonts w:asciiTheme="minorHAnsi" w:hAnsiTheme="minorHAnsi" w:cstheme="minorHAnsi"/>
                                <w:sz w:val="22"/>
                                <w:szCs w:val="22"/>
                              </w:rPr>
                              <w:t xml:space="preserve"> services to professional football players at the Club </w:t>
                            </w:r>
                            <w:r>
                              <w:rPr>
                                <w:rFonts w:asciiTheme="minorHAnsi" w:hAnsiTheme="minorHAnsi" w:cstheme="minorHAnsi"/>
                                <w:sz w:val="22"/>
                                <w:szCs w:val="22"/>
                              </w:rPr>
                              <w:t>ensuring professional confidentiality.</w:t>
                            </w:r>
                          </w:p>
                          <w:p w14:paraId="2C7E9A92" w14:textId="32F211A0" w:rsidR="00543295" w:rsidRPr="00AE22BF" w:rsidRDefault="00543295" w:rsidP="00543295">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0161A" id="_x0000_t202" coordsize="21600,21600" o:spt="202" path="m,l,21600r21600,l21600,xe">
                <v:stroke joinstyle="miter"/>
                <v:path gradientshapeok="t" o:connecttype="rect"/>
              </v:shapetype>
              <v:shape id="Text Box 1" o:spid="_x0000_s1026" type="#_x0000_t202" style="position:absolute;left:0;text-align:left;margin-left:457.3pt;margin-top:6.15pt;width:508.5pt;height:26.25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" fillcolor="white [3201]" strokeweight=".5pt">
                <v:textbox>
                  <w:txbxContent>
                    <w:p w14:paraId="0B9AF966" w14:textId="1E1E4F98" w:rsidR="0079612E" w:rsidRPr="0079612E" w:rsidRDefault="0079612E" w:rsidP="0079612E">
                      <w:pPr>
                        <w:pStyle w:val="Default"/>
                        <w:rPr>
                          <w:rFonts w:asciiTheme="minorHAnsi" w:hAnsiTheme="minorHAnsi" w:cstheme="minorHAnsi"/>
                          <w:sz w:val="22"/>
                          <w:szCs w:val="22"/>
                        </w:rPr>
                      </w:pPr>
                      <w:r w:rsidRPr="0079612E">
                        <w:rPr>
                          <w:rFonts w:asciiTheme="minorHAnsi" w:hAnsiTheme="minorHAnsi" w:cstheme="minorHAnsi"/>
                          <w:sz w:val="22"/>
                          <w:szCs w:val="22"/>
                        </w:rPr>
                        <w:t xml:space="preserve">To provide </w:t>
                      </w:r>
                      <w:r w:rsidR="009C0252">
                        <w:rPr>
                          <w:rFonts w:asciiTheme="minorHAnsi" w:hAnsiTheme="minorHAnsi" w:cstheme="minorHAnsi"/>
                          <w:sz w:val="22"/>
                          <w:szCs w:val="22"/>
                        </w:rPr>
                        <w:t>medical</w:t>
                      </w:r>
                      <w:r w:rsidRPr="0079612E">
                        <w:rPr>
                          <w:rFonts w:asciiTheme="minorHAnsi" w:hAnsiTheme="minorHAnsi" w:cstheme="minorHAnsi"/>
                          <w:sz w:val="22"/>
                          <w:szCs w:val="22"/>
                        </w:rPr>
                        <w:t xml:space="preserve"> services to professional football players at the Club </w:t>
                      </w:r>
                      <w:r>
                        <w:rPr>
                          <w:rFonts w:asciiTheme="minorHAnsi" w:hAnsiTheme="minorHAnsi" w:cstheme="minorHAnsi"/>
                          <w:sz w:val="22"/>
                          <w:szCs w:val="22"/>
                        </w:rPr>
                        <w:t>ensuring professional confidentiality.</w:t>
                      </w:r>
                    </w:p>
                    <w:p w14:paraId="2C7E9A92" w14:textId="32F211A0" w:rsidR="00543295" w:rsidRPr="00AE22BF" w:rsidRDefault="00543295" w:rsidP="00543295">
                      <w:pPr>
                        <w:rPr>
                          <w:rFonts w:asciiTheme="minorHAnsi" w:hAnsiTheme="minorHAnsi" w:cstheme="minorHAnsi"/>
                          <w:sz w:val="22"/>
                          <w:szCs w:val="22"/>
                        </w:rPr>
                      </w:pPr>
                    </w:p>
                  </w:txbxContent>
                </v:textbox>
                <w10:wrap anchorx="margin"/>
              </v:shape>
            </w:pict>
          </mc:Fallback>
        </mc:AlternateContent>
      </w:r>
    </w:p>
    <w:p w14:paraId="0CACD8FD" w14:textId="77777777" w:rsidR="006E61EB" w:rsidRPr="006E61EB" w:rsidRDefault="006E61EB" w:rsidP="009F3F20">
      <w:pPr>
        <w:jc w:val="both"/>
        <w:rPr>
          <w:rFonts w:asciiTheme="minorHAnsi" w:hAnsiTheme="minorHAnsi"/>
          <w:sz w:val="20"/>
        </w:rPr>
      </w:pPr>
    </w:p>
    <w:p w14:paraId="526548C2" w14:textId="77777777" w:rsidR="00A848F1" w:rsidRDefault="00A848F1" w:rsidP="00815D78">
      <w:pPr>
        <w:jc w:val="both"/>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9F3F20" w:rsidRPr="009F3F20" w14:paraId="55DD80FC" w14:textId="77777777" w:rsidTr="00D8642E">
        <w:trPr>
          <w:trHeight w:val="278"/>
        </w:trPr>
        <w:tc>
          <w:tcPr>
            <w:tcW w:w="10178" w:type="dxa"/>
            <w:shd w:val="clear" w:color="auto" w:fill="BFBFBF"/>
          </w:tcPr>
          <w:p w14:paraId="6DC912A7" w14:textId="77777777" w:rsidR="009F3F20" w:rsidRPr="009F3F20" w:rsidRDefault="009F3F20" w:rsidP="00A86712">
            <w:pPr>
              <w:jc w:val="both"/>
              <w:rPr>
                <w:rFonts w:asciiTheme="minorHAnsi" w:hAnsiTheme="minorHAnsi"/>
                <w:szCs w:val="24"/>
              </w:rPr>
            </w:pPr>
            <w:bookmarkStart w:id="0" w:name="_Hlk64475011"/>
            <w:r w:rsidRPr="009F3F20">
              <w:rPr>
                <w:rFonts w:asciiTheme="minorHAnsi" w:hAnsiTheme="minorHAnsi"/>
                <w:b/>
                <w:szCs w:val="24"/>
              </w:rPr>
              <w:t>PRINCIPAL RESPONSIBILITIES</w:t>
            </w:r>
            <w:r w:rsidR="006E61EB">
              <w:rPr>
                <w:rFonts w:asciiTheme="minorHAnsi" w:hAnsiTheme="minorHAnsi"/>
                <w:b/>
                <w:szCs w:val="24"/>
              </w:rPr>
              <w:t xml:space="preserve"> &amp; ACCOUNTABILITIES </w:t>
            </w:r>
          </w:p>
        </w:tc>
      </w:tr>
    </w:tbl>
    <w:bookmarkEnd w:id="0"/>
    <w:p w14:paraId="2DAA282D" w14:textId="77777777" w:rsidR="009F3F20" w:rsidRDefault="007E5167" w:rsidP="00D663BF">
      <w:pPr>
        <w:spacing w:after="200" w:line="276" w:lineRule="auto"/>
        <w:contextualSpacing/>
        <w:rPr>
          <w:rFonts w:asciiTheme="minorHAnsi" w:hAnsiTheme="minorHAnsi"/>
        </w:rPr>
      </w:pPr>
      <w:r w:rsidRPr="007E5167">
        <w:rPr>
          <w:rFonts w:asciiTheme="minorHAnsi" w:hAnsiTheme="minorHAnsi"/>
          <w:noProof/>
          <w:szCs w:val="24"/>
          <w:lang w:eastAsia="en-GB"/>
        </w:rPr>
        <mc:AlternateContent>
          <mc:Choice Requires="wps">
            <w:drawing>
              <wp:anchor distT="0" distB="0" distL="114300" distR="114300" simplePos="0" relativeHeight="251657728" behindDoc="0" locked="0" layoutInCell="1" allowOverlap="1" wp14:anchorId="6C824C18" wp14:editId="7DA0B49C">
                <wp:simplePos x="0" y="0"/>
                <wp:positionH relativeFrom="margin">
                  <wp:align>left</wp:align>
                </wp:positionH>
                <wp:positionV relativeFrom="paragraph">
                  <wp:posOffset>57149</wp:posOffset>
                </wp:positionV>
                <wp:extent cx="6437630" cy="5162550"/>
                <wp:effectExtent l="0" t="0" r="20320" b="19050"/>
                <wp:wrapNone/>
                <wp:docPr id="3" name="Text Box 3"/>
                <wp:cNvGraphicFramePr/>
                <a:graphic xmlns:a="http://schemas.openxmlformats.org/drawingml/2006/main">
                  <a:graphicData uri="http://schemas.microsoft.com/office/word/2010/wordprocessingShape">
                    <wps:wsp>
                      <wps:cNvSpPr txBox="1"/>
                      <wps:spPr>
                        <a:xfrm>
                          <a:off x="0" y="0"/>
                          <a:ext cx="6437630" cy="5162550"/>
                        </a:xfrm>
                        <a:prstGeom prst="rect">
                          <a:avLst/>
                        </a:prstGeom>
                        <a:solidFill>
                          <a:sysClr val="window" lastClr="FFFFFF"/>
                        </a:solidFill>
                        <a:ln w="6350">
                          <a:solidFill>
                            <a:prstClr val="black"/>
                          </a:solidFill>
                        </a:ln>
                        <a:effectLst/>
                      </wps:spPr>
                      <wps:txbx>
                        <w:txbxContent>
                          <w:p w14:paraId="7AFC4280" w14:textId="29B45D72" w:rsidR="0079612E" w:rsidRPr="0079612E" w:rsidRDefault="0079612E" w:rsidP="0079612E">
                            <w:pPr>
                              <w:pStyle w:val="Default"/>
                              <w:rPr>
                                <w:rFonts w:asciiTheme="minorHAnsi" w:hAnsiTheme="minorHAnsi" w:cstheme="minorHAnsi"/>
                                <w:sz w:val="22"/>
                                <w:szCs w:val="22"/>
                              </w:rPr>
                            </w:pPr>
                          </w:p>
                          <w:p w14:paraId="3D18419F" w14:textId="114BCA8A"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assess with the team physiotherapist all players re fitness and injury status. This may involve assessment/discussion with players and their family doctors or other physiotherapists who may have been involved in their care. </w:t>
                            </w:r>
                          </w:p>
                          <w:p w14:paraId="23A5C615" w14:textId="77777777" w:rsidR="009C0252" w:rsidRPr="009C0252" w:rsidRDefault="009C0252" w:rsidP="009C0252">
                            <w:pPr>
                              <w:pStyle w:val="ListParagraph"/>
                              <w:contextualSpacing/>
                              <w:rPr>
                                <w:rFonts w:asciiTheme="minorHAnsi" w:hAnsiTheme="minorHAnsi" w:cstheme="minorHAnsi"/>
                                <w:sz w:val="22"/>
                                <w:szCs w:val="22"/>
                              </w:rPr>
                            </w:pPr>
                          </w:p>
                          <w:p w14:paraId="0829081A" w14:textId="669A41D5"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conduct themselves in a professional manner at all times while representing the club. </w:t>
                            </w:r>
                          </w:p>
                          <w:p w14:paraId="46DC76C0" w14:textId="77777777" w:rsidR="009C0252" w:rsidRPr="009C0252" w:rsidRDefault="009C0252" w:rsidP="009C0252">
                            <w:pPr>
                              <w:contextualSpacing/>
                              <w:rPr>
                                <w:rFonts w:asciiTheme="minorHAnsi" w:hAnsiTheme="minorHAnsi" w:cstheme="minorHAnsi"/>
                                <w:sz w:val="22"/>
                                <w:szCs w:val="22"/>
                              </w:rPr>
                            </w:pPr>
                          </w:p>
                          <w:p w14:paraId="2928710A" w14:textId="3746BBCA"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maintain appropriate liaison with the team manager, technical and administrative staff. </w:t>
                            </w:r>
                          </w:p>
                          <w:p w14:paraId="2F9EF918" w14:textId="77777777" w:rsidR="009C0252" w:rsidRPr="009C0252" w:rsidRDefault="009C0252" w:rsidP="009C0252">
                            <w:pPr>
                              <w:contextualSpacing/>
                              <w:rPr>
                                <w:rFonts w:asciiTheme="minorHAnsi" w:hAnsiTheme="minorHAnsi" w:cstheme="minorHAnsi"/>
                                <w:sz w:val="22"/>
                                <w:szCs w:val="22"/>
                              </w:rPr>
                            </w:pPr>
                          </w:p>
                          <w:p w14:paraId="0F854AD4" w14:textId="6E844D6B"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the appropriate medical equipment required. This should include such as stethoscope, BP cuff, otoscope etc as well as materials to suture etc. </w:t>
                            </w:r>
                          </w:p>
                          <w:p w14:paraId="649AFBB4" w14:textId="77777777" w:rsidR="009C0252" w:rsidRPr="009C0252" w:rsidRDefault="009C0252" w:rsidP="009C0252">
                            <w:pPr>
                              <w:contextualSpacing/>
                              <w:rPr>
                                <w:rFonts w:asciiTheme="minorHAnsi" w:hAnsiTheme="minorHAnsi" w:cstheme="minorHAnsi"/>
                                <w:sz w:val="22"/>
                                <w:szCs w:val="22"/>
                              </w:rPr>
                            </w:pPr>
                          </w:p>
                          <w:p w14:paraId="0794515B" w14:textId="653A5C27"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the appropriate range and quantity of medication, bearing in mind the doping regulations. </w:t>
                            </w:r>
                          </w:p>
                          <w:p w14:paraId="0AEE2DE5" w14:textId="77777777" w:rsidR="009C0252" w:rsidRPr="009C0252" w:rsidRDefault="009C0252" w:rsidP="009C0252">
                            <w:pPr>
                              <w:contextualSpacing/>
                              <w:rPr>
                                <w:rFonts w:asciiTheme="minorHAnsi" w:hAnsiTheme="minorHAnsi" w:cstheme="minorHAnsi"/>
                                <w:sz w:val="22"/>
                                <w:szCs w:val="22"/>
                              </w:rPr>
                            </w:pPr>
                          </w:p>
                          <w:p w14:paraId="6001B539" w14:textId="63BFC73F"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medical support and input to the players, and where appropriate staff and officials of the club. </w:t>
                            </w:r>
                          </w:p>
                          <w:p w14:paraId="4F4B9799" w14:textId="77777777" w:rsidR="009C0252" w:rsidRPr="009C0252" w:rsidRDefault="009C0252" w:rsidP="009C0252">
                            <w:pPr>
                              <w:contextualSpacing/>
                              <w:rPr>
                                <w:rFonts w:asciiTheme="minorHAnsi" w:hAnsiTheme="minorHAnsi" w:cstheme="minorHAnsi"/>
                                <w:sz w:val="22"/>
                                <w:szCs w:val="22"/>
                              </w:rPr>
                            </w:pPr>
                          </w:p>
                          <w:p w14:paraId="698E7FF9" w14:textId="77777777"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Maintenance on contemporary, legible and appropriate medical record and their confidential storage.</w:t>
                            </w:r>
                          </w:p>
                          <w:p w14:paraId="3C922925" w14:textId="4804571B" w:rsidR="009C0252" w:rsidRPr="009C0252"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 xml:space="preserve"> </w:t>
                            </w:r>
                          </w:p>
                          <w:p w14:paraId="4E413753" w14:textId="38F783EE"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Assist with completion of all requirements in relation to EFL and FA requirements.</w:t>
                            </w:r>
                          </w:p>
                          <w:p w14:paraId="0A8D0C9E" w14:textId="77777777" w:rsidR="009C0252" w:rsidRPr="009C0252" w:rsidRDefault="009C0252" w:rsidP="009C0252">
                            <w:pPr>
                              <w:contextualSpacing/>
                              <w:rPr>
                                <w:rFonts w:asciiTheme="minorHAnsi" w:hAnsiTheme="minorHAnsi" w:cstheme="minorHAnsi"/>
                                <w:sz w:val="22"/>
                                <w:szCs w:val="22"/>
                              </w:rPr>
                            </w:pPr>
                          </w:p>
                          <w:p w14:paraId="36F43E8C" w14:textId="600D39FF"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To co-ordinate medical preparation for games at home and away where required:</w:t>
                            </w:r>
                          </w:p>
                          <w:p w14:paraId="7676E6BE" w14:textId="77777777" w:rsidR="009C0252" w:rsidRPr="009C0252" w:rsidRDefault="009C0252" w:rsidP="009C0252">
                            <w:pPr>
                              <w:contextualSpacing/>
                              <w:rPr>
                                <w:rFonts w:asciiTheme="minorHAnsi" w:hAnsiTheme="minorHAnsi" w:cstheme="minorHAnsi"/>
                                <w:sz w:val="22"/>
                                <w:szCs w:val="22"/>
                              </w:rPr>
                            </w:pPr>
                          </w:p>
                          <w:p w14:paraId="3D4754A1" w14:textId="3E2BEA64"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Play a role in the choice of facilities in special circumstances.</w:t>
                            </w:r>
                          </w:p>
                          <w:p w14:paraId="3668ABB5"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Check medical facilities available for training and stadium facilities. </w:t>
                            </w:r>
                          </w:p>
                          <w:p w14:paraId="6890131F"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Communicate with staff at training grounds and stadia regarding medical provisions including first aid and treatment rooms. </w:t>
                            </w:r>
                          </w:p>
                          <w:p w14:paraId="7A3A7A54"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Liaison with local investigative facilities and hospitals.</w:t>
                            </w:r>
                          </w:p>
                          <w:p w14:paraId="3073E233"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Medical preparation for abroad including vaccination. </w:t>
                            </w:r>
                          </w:p>
                          <w:p w14:paraId="18DCF30C" w14:textId="439E7EC5" w:rsidR="00AE22BF" w:rsidRPr="00AE22BF" w:rsidRDefault="00AE22BF" w:rsidP="009C0252">
                            <w:pPr>
                              <w:pStyle w:val="Default"/>
                              <w:ind w:left="360"/>
                              <w:rPr>
                                <w:rFonts w:asciiTheme="minorHAnsi" w:hAnsiTheme="minorHAnsi" w:cstheme="minorHAnsi"/>
                                <w:sz w:val="22"/>
                                <w:szCs w:val="22"/>
                              </w:rPr>
                            </w:pPr>
                          </w:p>
                          <w:p w14:paraId="34246A6C" w14:textId="77777777" w:rsidR="00AE22BF" w:rsidRPr="00AE22BF" w:rsidRDefault="00AE22BF" w:rsidP="00AE22BF">
                            <w:pPr>
                              <w:contextualSpacing/>
                              <w:jc w:val="both"/>
                              <w:rPr>
                                <w:rFonts w:asciiTheme="minorHAnsi" w:hAnsiTheme="minorHAnsi" w:cstheme="minorHAnsi"/>
                                <w:sz w:val="22"/>
                                <w:szCs w:val="22"/>
                              </w:rPr>
                            </w:pPr>
                          </w:p>
                          <w:p w14:paraId="683798D3" w14:textId="51F4B34B" w:rsidR="001557CD" w:rsidRDefault="001557CD" w:rsidP="00AE22BF">
                            <w:pPr>
                              <w:ind w:left="360"/>
                              <w:contextualSpacing/>
                              <w:jc w:val="both"/>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24C18" id="Text Box 3" o:spid="_x0000_s1027" type="#_x0000_t202" style="position:absolute;margin-left:0;margin-top:4.5pt;width:506.9pt;height:406.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" fillcolor="window" strokeweight=".5pt">
                <v:textbox>
                  <w:txbxContent>
                    <w:p w14:paraId="7AFC4280" w14:textId="29B45D72" w:rsidR="0079612E" w:rsidRPr="0079612E" w:rsidRDefault="0079612E" w:rsidP="0079612E">
                      <w:pPr>
                        <w:pStyle w:val="Default"/>
                        <w:rPr>
                          <w:rFonts w:asciiTheme="minorHAnsi" w:hAnsiTheme="minorHAnsi" w:cstheme="minorHAnsi"/>
                          <w:sz w:val="22"/>
                          <w:szCs w:val="22"/>
                        </w:rPr>
                      </w:pPr>
                    </w:p>
                    <w:p w14:paraId="3D18419F" w14:textId="114BCA8A"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assess with the team physiotherapist all players re fitness and injury status. This may involve assessment/discussion with players and their family doctors or other physiotherapists who may have been involved in their care. </w:t>
                      </w:r>
                    </w:p>
                    <w:p w14:paraId="23A5C615" w14:textId="77777777" w:rsidR="009C0252" w:rsidRPr="009C0252" w:rsidRDefault="009C0252" w:rsidP="009C0252">
                      <w:pPr>
                        <w:pStyle w:val="ListParagraph"/>
                        <w:contextualSpacing/>
                        <w:rPr>
                          <w:rFonts w:asciiTheme="minorHAnsi" w:hAnsiTheme="minorHAnsi" w:cstheme="minorHAnsi"/>
                          <w:sz w:val="22"/>
                          <w:szCs w:val="22"/>
                        </w:rPr>
                      </w:pPr>
                    </w:p>
                    <w:p w14:paraId="0829081A" w14:textId="669A41D5"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conduct themselves in a professional manner at all times while representing the club. </w:t>
                      </w:r>
                    </w:p>
                    <w:p w14:paraId="46DC76C0" w14:textId="77777777" w:rsidR="009C0252" w:rsidRPr="009C0252" w:rsidRDefault="009C0252" w:rsidP="009C0252">
                      <w:pPr>
                        <w:contextualSpacing/>
                        <w:rPr>
                          <w:rFonts w:asciiTheme="minorHAnsi" w:hAnsiTheme="minorHAnsi" w:cstheme="minorHAnsi"/>
                          <w:sz w:val="22"/>
                          <w:szCs w:val="22"/>
                        </w:rPr>
                      </w:pPr>
                    </w:p>
                    <w:p w14:paraId="2928710A" w14:textId="3746BBCA"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To maintain appropriate liaison with the team manager, technical and administrative staff. </w:t>
                      </w:r>
                    </w:p>
                    <w:p w14:paraId="2F9EF918" w14:textId="77777777" w:rsidR="009C0252" w:rsidRPr="009C0252" w:rsidRDefault="009C0252" w:rsidP="009C0252">
                      <w:pPr>
                        <w:contextualSpacing/>
                        <w:rPr>
                          <w:rFonts w:asciiTheme="minorHAnsi" w:hAnsiTheme="minorHAnsi" w:cstheme="minorHAnsi"/>
                          <w:sz w:val="22"/>
                          <w:szCs w:val="22"/>
                        </w:rPr>
                      </w:pPr>
                    </w:p>
                    <w:p w14:paraId="0F854AD4" w14:textId="6E844D6B"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the appropriate medical equipment required. This should include such as stethoscope, BP cuff, otoscope etc as well as materials to suture etc. </w:t>
                      </w:r>
                    </w:p>
                    <w:p w14:paraId="649AFBB4" w14:textId="77777777" w:rsidR="009C0252" w:rsidRPr="009C0252" w:rsidRDefault="009C0252" w:rsidP="009C0252">
                      <w:pPr>
                        <w:contextualSpacing/>
                        <w:rPr>
                          <w:rFonts w:asciiTheme="minorHAnsi" w:hAnsiTheme="minorHAnsi" w:cstheme="minorHAnsi"/>
                          <w:sz w:val="22"/>
                          <w:szCs w:val="22"/>
                        </w:rPr>
                      </w:pPr>
                    </w:p>
                    <w:p w14:paraId="0794515B" w14:textId="653A5C27"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the appropriate range and quantity of medication, bearing in mind the doping regulations. </w:t>
                      </w:r>
                    </w:p>
                    <w:p w14:paraId="0AEE2DE5" w14:textId="77777777" w:rsidR="009C0252" w:rsidRPr="009C0252" w:rsidRDefault="009C0252" w:rsidP="009C0252">
                      <w:pPr>
                        <w:contextualSpacing/>
                        <w:rPr>
                          <w:rFonts w:asciiTheme="minorHAnsi" w:hAnsiTheme="minorHAnsi" w:cstheme="minorHAnsi"/>
                          <w:sz w:val="22"/>
                          <w:szCs w:val="22"/>
                        </w:rPr>
                      </w:pPr>
                    </w:p>
                    <w:p w14:paraId="6001B539" w14:textId="63BFC73F"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Provide medical support and input to the players, and where appropriate staff and officials of the club. </w:t>
                      </w:r>
                    </w:p>
                    <w:p w14:paraId="4F4B9799" w14:textId="77777777" w:rsidR="009C0252" w:rsidRPr="009C0252" w:rsidRDefault="009C0252" w:rsidP="009C0252">
                      <w:pPr>
                        <w:contextualSpacing/>
                        <w:rPr>
                          <w:rFonts w:asciiTheme="minorHAnsi" w:hAnsiTheme="minorHAnsi" w:cstheme="minorHAnsi"/>
                          <w:sz w:val="22"/>
                          <w:szCs w:val="22"/>
                        </w:rPr>
                      </w:pPr>
                    </w:p>
                    <w:p w14:paraId="698E7FF9" w14:textId="77777777"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Maintenance on contemporary, legible and appropriate medical record and their confidential storage.</w:t>
                      </w:r>
                    </w:p>
                    <w:p w14:paraId="3C922925" w14:textId="4804571B" w:rsidR="009C0252" w:rsidRPr="009C0252"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 xml:space="preserve"> </w:t>
                      </w:r>
                    </w:p>
                    <w:p w14:paraId="4E413753" w14:textId="38F783EE"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Assist with completion of all requirements in relation to EFL and FA requirements.</w:t>
                      </w:r>
                    </w:p>
                    <w:p w14:paraId="0A8D0C9E" w14:textId="77777777" w:rsidR="009C0252" w:rsidRPr="009C0252" w:rsidRDefault="009C0252" w:rsidP="009C0252">
                      <w:pPr>
                        <w:contextualSpacing/>
                        <w:rPr>
                          <w:rFonts w:asciiTheme="minorHAnsi" w:hAnsiTheme="minorHAnsi" w:cstheme="minorHAnsi"/>
                          <w:sz w:val="22"/>
                          <w:szCs w:val="22"/>
                        </w:rPr>
                      </w:pPr>
                    </w:p>
                    <w:p w14:paraId="36F43E8C" w14:textId="600D39FF" w:rsidR="009C0252" w:rsidRDefault="009C0252" w:rsidP="009C0252">
                      <w:pPr>
                        <w:pStyle w:val="ListParagraph"/>
                        <w:numPr>
                          <w:ilvl w:val="0"/>
                          <w:numId w:val="28"/>
                        </w:numPr>
                        <w:contextualSpacing/>
                        <w:rPr>
                          <w:rFonts w:asciiTheme="minorHAnsi" w:hAnsiTheme="minorHAnsi" w:cstheme="minorHAnsi"/>
                          <w:sz w:val="22"/>
                          <w:szCs w:val="22"/>
                        </w:rPr>
                      </w:pPr>
                      <w:r w:rsidRPr="009C0252">
                        <w:rPr>
                          <w:rFonts w:asciiTheme="minorHAnsi" w:hAnsiTheme="minorHAnsi" w:cstheme="minorHAnsi"/>
                          <w:sz w:val="22"/>
                          <w:szCs w:val="22"/>
                        </w:rPr>
                        <w:t>To co-ordinate medical preparation for games at home and away where required:</w:t>
                      </w:r>
                    </w:p>
                    <w:p w14:paraId="7676E6BE" w14:textId="77777777" w:rsidR="009C0252" w:rsidRPr="009C0252" w:rsidRDefault="009C0252" w:rsidP="009C0252">
                      <w:pPr>
                        <w:contextualSpacing/>
                        <w:rPr>
                          <w:rFonts w:asciiTheme="minorHAnsi" w:hAnsiTheme="minorHAnsi" w:cstheme="minorHAnsi"/>
                          <w:sz w:val="22"/>
                          <w:szCs w:val="22"/>
                        </w:rPr>
                      </w:pPr>
                    </w:p>
                    <w:p w14:paraId="3D4754A1" w14:textId="3E2BEA64"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Play a role in the choice of facilities in special circumstances.</w:t>
                      </w:r>
                    </w:p>
                    <w:p w14:paraId="3668ABB5"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Check medical facilities available for training and stadium facilities. </w:t>
                      </w:r>
                    </w:p>
                    <w:p w14:paraId="6890131F"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Communicate with staff at training grounds and stadia regarding medical provisions including first aid and treatment rooms. </w:t>
                      </w:r>
                    </w:p>
                    <w:p w14:paraId="7A3A7A54"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Liaison with local investigative facilities and hospitals.</w:t>
                      </w:r>
                    </w:p>
                    <w:p w14:paraId="3073E233" w14:textId="77777777" w:rsidR="009C0252" w:rsidRPr="009C0252" w:rsidRDefault="009C0252" w:rsidP="009C0252">
                      <w:pPr>
                        <w:pStyle w:val="ListParagraph"/>
                        <w:numPr>
                          <w:ilvl w:val="0"/>
                          <w:numId w:val="29"/>
                        </w:numPr>
                        <w:contextualSpacing/>
                        <w:rPr>
                          <w:rFonts w:asciiTheme="minorHAnsi" w:hAnsiTheme="minorHAnsi" w:cstheme="minorHAnsi"/>
                          <w:sz w:val="22"/>
                          <w:szCs w:val="22"/>
                        </w:rPr>
                      </w:pPr>
                      <w:r w:rsidRPr="009C0252">
                        <w:rPr>
                          <w:rFonts w:asciiTheme="minorHAnsi" w:hAnsiTheme="minorHAnsi" w:cstheme="minorHAnsi"/>
                          <w:sz w:val="22"/>
                          <w:szCs w:val="22"/>
                        </w:rPr>
                        <w:t xml:space="preserve">Medical preparation for abroad including vaccination. </w:t>
                      </w:r>
                    </w:p>
                    <w:p w14:paraId="18DCF30C" w14:textId="439E7EC5" w:rsidR="00AE22BF" w:rsidRPr="00AE22BF" w:rsidRDefault="00AE22BF" w:rsidP="009C0252">
                      <w:pPr>
                        <w:pStyle w:val="Default"/>
                        <w:ind w:left="360"/>
                        <w:rPr>
                          <w:rFonts w:asciiTheme="minorHAnsi" w:hAnsiTheme="minorHAnsi" w:cstheme="minorHAnsi"/>
                          <w:sz w:val="22"/>
                          <w:szCs w:val="22"/>
                        </w:rPr>
                      </w:pPr>
                    </w:p>
                    <w:p w14:paraId="34246A6C" w14:textId="77777777" w:rsidR="00AE22BF" w:rsidRPr="00AE22BF" w:rsidRDefault="00AE22BF" w:rsidP="00AE22BF">
                      <w:pPr>
                        <w:contextualSpacing/>
                        <w:jc w:val="both"/>
                        <w:rPr>
                          <w:rFonts w:asciiTheme="minorHAnsi" w:hAnsiTheme="minorHAnsi" w:cstheme="minorHAnsi"/>
                          <w:sz w:val="22"/>
                          <w:szCs w:val="22"/>
                        </w:rPr>
                      </w:pPr>
                    </w:p>
                    <w:p w14:paraId="683798D3" w14:textId="51F4B34B" w:rsidR="001557CD" w:rsidRDefault="001557CD" w:rsidP="00AE22BF">
                      <w:pPr>
                        <w:ind w:left="360"/>
                        <w:contextualSpacing/>
                        <w:jc w:val="both"/>
                      </w:pPr>
                    </w:p>
                    <w:p w14:paraId="4A3371F3" w14:textId="7CBC542E" w:rsidR="009146CC" w:rsidRPr="001162E5" w:rsidRDefault="009146CC" w:rsidP="007E5167">
                      <w:pPr>
                        <w:rPr>
                          <w:rFonts w:asciiTheme="minorHAnsi" w:hAnsiTheme="minorHAnsi" w:cstheme="minorHAnsi"/>
                          <w:sz w:val="22"/>
                          <w:szCs w:val="22"/>
                        </w:rPr>
                      </w:pPr>
                    </w:p>
                    <w:p w14:paraId="32A75D68" w14:textId="77777777" w:rsidR="007E5167" w:rsidRPr="001162E5" w:rsidRDefault="007E5167" w:rsidP="007E5167">
                      <w:pPr>
                        <w:rPr>
                          <w:rFonts w:asciiTheme="minorHAnsi" w:hAnsiTheme="minorHAnsi" w:cstheme="minorHAnsi"/>
                        </w:rPr>
                      </w:pPr>
                    </w:p>
                    <w:p w14:paraId="59B7285C" w14:textId="77777777" w:rsidR="007E5167" w:rsidRDefault="007E5167" w:rsidP="007E5167"/>
                    <w:p w14:paraId="6294397F" w14:textId="77777777" w:rsidR="007E5167" w:rsidRDefault="007E5167" w:rsidP="007E5167"/>
                    <w:p w14:paraId="6B6EA270" w14:textId="77777777" w:rsidR="007E5167" w:rsidRDefault="007E5167" w:rsidP="007E5167"/>
                    <w:p w14:paraId="0E5A92B5" w14:textId="77777777" w:rsidR="007E5167" w:rsidRDefault="007E5167" w:rsidP="007E5167"/>
                    <w:p w14:paraId="43BAF282" w14:textId="77777777" w:rsidR="007E5167" w:rsidRDefault="007E5167" w:rsidP="007E5167"/>
                  </w:txbxContent>
                </v:textbox>
                <w10:wrap anchorx="margin"/>
              </v:shape>
            </w:pict>
          </mc:Fallback>
        </mc:AlternateContent>
      </w:r>
    </w:p>
    <w:p w14:paraId="73D41E03" w14:textId="77777777" w:rsidR="007E5167" w:rsidRDefault="007E5167" w:rsidP="00D663BF">
      <w:pPr>
        <w:spacing w:after="200" w:line="276" w:lineRule="auto"/>
        <w:contextualSpacing/>
        <w:rPr>
          <w:rFonts w:asciiTheme="minorHAnsi" w:hAnsiTheme="minorHAnsi"/>
        </w:rPr>
      </w:pPr>
    </w:p>
    <w:p w14:paraId="2B9046DD" w14:textId="77777777" w:rsidR="007E5167" w:rsidRDefault="007E5167" w:rsidP="00D663BF">
      <w:pPr>
        <w:spacing w:after="200" w:line="276" w:lineRule="auto"/>
        <w:contextualSpacing/>
        <w:rPr>
          <w:rFonts w:asciiTheme="minorHAnsi" w:hAnsiTheme="minorHAnsi"/>
        </w:rPr>
      </w:pPr>
    </w:p>
    <w:p w14:paraId="58FB43CE" w14:textId="77777777" w:rsidR="007E5167" w:rsidRDefault="007E5167" w:rsidP="00D663BF">
      <w:pPr>
        <w:spacing w:after="200" w:line="276" w:lineRule="auto"/>
        <w:contextualSpacing/>
        <w:rPr>
          <w:rFonts w:asciiTheme="minorHAnsi" w:hAnsiTheme="minorHAnsi"/>
        </w:rPr>
      </w:pPr>
    </w:p>
    <w:p w14:paraId="3A652687" w14:textId="77777777" w:rsidR="007E5167" w:rsidRDefault="007E5167" w:rsidP="00D663BF">
      <w:pPr>
        <w:spacing w:after="200" w:line="276" w:lineRule="auto"/>
        <w:contextualSpacing/>
        <w:rPr>
          <w:rFonts w:asciiTheme="minorHAnsi" w:hAnsiTheme="minorHAnsi"/>
        </w:rPr>
      </w:pPr>
    </w:p>
    <w:p w14:paraId="5583EA13" w14:textId="77777777" w:rsidR="007E5167" w:rsidRDefault="007E5167" w:rsidP="00D663BF">
      <w:pPr>
        <w:spacing w:after="200" w:line="276" w:lineRule="auto"/>
        <w:contextualSpacing/>
        <w:rPr>
          <w:rFonts w:asciiTheme="minorHAnsi" w:hAnsiTheme="minorHAnsi"/>
        </w:rPr>
      </w:pPr>
    </w:p>
    <w:p w14:paraId="40B7BD5C" w14:textId="77777777" w:rsidR="007E5167" w:rsidRDefault="007E5167" w:rsidP="00D663BF">
      <w:pPr>
        <w:spacing w:after="200" w:line="276" w:lineRule="auto"/>
        <w:contextualSpacing/>
        <w:rPr>
          <w:rFonts w:asciiTheme="minorHAnsi" w:hAnsiTheme="minorHAnsi"/>
        </w:rPr>
      </w:pPr>
    </w:p>
    <w:p w14:paraId="63E83FD2" w14:textId="77777777" w:rsidR="007E5167" w:rsidRDefault="007E5167" w:rsidP="00D663BF">
      <w:pPr>
        <w:spacing w:after="200" w:line="276" w:lineRule="auto"/>
        <w:contextualSpacing/>
        <w:rPr>
          <w:rFonts w:asciiTheme="minorHAnsi" w:hAnsiTheme="minorHAnsi"/>
        </w:rPr>
      </w:pPr>
    </w:p>
    <w:p w14:paraId="5FE54D7A" w14:textId="77777777" w:rsidR="009F3F20" w:rsidRDefault="009F3F20" w:rsidP="00110E17">
      <w:pPr>
        <w:rPr>
          <w:rFonts w:asciiTheme="minorHAnsi" w:hAnsiTheme="minorHAnsi"/>
          <w:szCs w:val="24"/>
        </w:rPr>
      </w:pPr>
    </w:p>
    <w:p w14:paraId="7ADA3AA0" w14:textId="77777777" w:rsidR="00815D78" w:rsidRDefault="00815D78" w:rsidP="0095283C">
      <w:pPr>
        <w:jc w:val="right"/>
        <w:rPr>
          <w:rFonts w:asciiTheme="minorHAnsi" w:hAnsiTheme="minorHAnsi"/>
          <w:szCs w:val="24"/>
        </w:rPr>
      </w:pPr>
    </w:p>
    <w:p w14:paraId="21080F40" w14:textId="77777777" w:rsidR="00690538" w:rsidRDefault="00690538" w:rsidP="0095283C">
      <w:pPr>
        <w:jc w:val="right"/>
        <w:rPr>
          <w:rFonts w:asciiTheme="minorHAnsi" w:hAnsiTheme="minorHAnsi"/>
          <w:szCs w:val="24"/>
        </w:rPr>
      </w:pPr>
    </w:p>
    <w:p w14:paraId="4D3DDF4B" w14:textId="77777777" w:rsidR="00690538" w:rsidRDefault="00690538" w:rsidP="0095283C">
      <w:pPr>
        <w:jc w:val="right"/>
        <w:rPr>
          <w:rFonts w:asciiTheme="minorHAnsi" w:hAnsiTheme="minorHAnsi"/>
          <w:szCs w:val="24"/>
        </w:rPr>
      </w:pPr>
    </w:p>
    <w:p w14:paraId="59AC204E" w14:textId="77777777" w:rsidR="00690538" w:rsidRDefault="00690538" w:rsidP="0095283C">
      <w:pPr>
        <w:jc w:val="right"/>
        <w:rPr>
          <w:rFonts w:asciiTheme="minorHAnsi" w:hAnsiTheme="minorHAnsi"/>
          <w:szCs w:val="24"/>
        </w:rPr>
      </w:pPr>
    </w:p>
    <w:p w14:paraId="3B6024EE" w14:textId="77777777" w:rsidR="00690538" w:rsidRDefault="00690538" w:rsidP="0095283C">
      <w:pPr>
        <w:jc w:val="right"/>
        <w:rPr>
          <w:rFonts w:asciiTheme="minorHAnsi" w:hAnsiTheme="minorHAnsi"/>
          <w:szCs w:val="24"/>
        </w:rPr>
      </w:pPr>
    </w:p>
    <w:p w14:paraId="72759B12" w14:textId="77777777" w:rsidR="00690538" w:rsidRDefault="00690538" w:rsidP="0095283C">
      <w:pPr>
        <w:jc w:val="right"/>
        <w:rPr>
          <w:rFonts w:asciiTheme="minorHAnsi" w:hAnsiTheme="minorHAnsi"/>
          <w:szCs w:val="24"/>
        </w:rPr>
      </w:pPr>
    </w:p>
    <w:p w14:paraId="24CAEEDD" w14:textId="77777777" w:rsidR="00815D78" w:rsidRDefault="00815D78" w:rsidP="00110E17">
      <w:pPr>
        <w:rPr>
          <w:rFonts w:asciiTheme="minorHAnsi" w:hAnsiTheme="minorHAnsi"/>
          <w:szCs w:val="24"/>
        </w:rPr>
      </w:pPr>
    </w:p>
    <w:p w14:paraId="183A485D" w14:textId="77777777" w:rsidR="00F76D2F" w:rsidRDefault="00F76D2F" w:rsidP="00110E17">
      <w:pPr>
        <w:rPr>
          <w:rFonts w:asciiTheme="minorHAnsi" w:hAnsiTheme="minorHAnsi"/>
          <w:szCs w:val="24"/>
        </w:rPr>
      </w:pPr>
    </w:p>
    <w:p w14:paraId="3CF1A4E0" w14:textId="2F0B6058" w:rsidR="001557CD" w:rsidRDefault="001557CD" w:rsidP="00110E17">
      <w:pPr>
        <w:rPr>
          <w:rFonts w:asciiTheme="minorHAnsi" w:hAnsiTheme="minorHAnsi"/>
          <w:szCs w:val="24"/>
        </w:rPr>
      </w:pPr>
    </w:p>
    <w:p w14:paraId="627BD354" w14:textId="5C897162" w:rsidR="00410410" w:rsidRDefault="00410410" w:rsidP="00110E17">
      <w:pPr>
        <w:rPr>
          <w:rFonts w:asciiTheme="minorHAnsi" w:hAnsiTheme="minorHAnsi"/>
          <w:szCs w:val="24"/>
        </w:rPr>
      </w:pPr>
    </w:p>
    <w:p w14:paraId="1FCF9159" w14:textId="7907C783" w:rsidR="0079612E" w:rsidRDefault="0079612E" w:rsidP="00110E17">
      <w:pPr>
        <w:rPr>
          <w:rFonts w:asciiTheme="minorHAnsi" w:hAnsiTheme="minorHAnsi"/>
          <w:szCs w:val="24"/>
        </w:rPr>
      </w:pPr>
    </w:p>
    <w:p w14:paraId="3A7DF808" w14:textId="0DA12619" w:rsidR="0079612E" w:rsidRDefault="0079612E" w:rsidP="00110E17">
      <w:pPr>
        <w:rPr>
          <w:rFonts w:asciiTheme="minorHAnsi" w:hAnsiTheme="minorHAnsi"/>
          <w:szCs w:val="24"/>
        </w:rPr>
      </w:pPr>
    </w:p>
    <w:p w14:paraId="7A3F42BA" w14:textId="67EFDBDE" w:rsidR="0079612E" w:rsidRDefault="0079612E" w:rsidP="00110E17">
      <w:pPr>
        <w:rPr>
          <w:rFonts w:asciiTheme="minorHAnsi" w:hAnsiTheme="minorHAnsi"/>
          <w:szCs w:val="24"/>
        </w:rPr>
      </w:pPr>
    </w:p>
    <w:p w14:paraId="77D2CF0D" w14:textId="6D5E2C24" w:rsidR="0079612E" w:rsidRDefault="0079612E" w:rsidP="00110E17">
      <w:pPr>
        <w:rPr>
          <w:rFonts w:asciiTheme="minorHAnsi" w:hAnsiTheme="minorHAnsi"/>
          <w:szCs w:val="24"/>
        </w:rPr>
      </w:pPr>
    </w:p>
    <w:p w14:paraId="50D05C2F" w14:textId="646D61B2" w:rsidR="0079612E" w:rsidRDefault="0079612E" w:rsidP="00110E17">
      <w:pPr>
        <w:rPr>
          <w:rFonts w:asciiTheme="minorHAnsi" w:hAnsiTheme="minorHAnsi"/>
          <w:szCs w:val="24"/>
        </w:rPr>
      </w:pPr>
    </w:p>
    <w:p w14:paraId="5349D5B6" w14:textId="52987E1C" w:rsidR="0079612E" w:rsidRDefault="0079612E" w:rsidP="00110E17">
      <w:pPr>
        <w:rPr>
          <w:rFonts w:asciiTheme="minorHAnsi" w:hAnsiTheme="minorHAnsi"/>
          <w:szCs w:val="24"/>
        </w:rPr>
      </w:pPr>
    </w:p>
    <w:p w14:paraId="3F2ACD97" w14:textId="681DF664" w:rsidR="0079612E" w:rsidRDefault="0079612E" w:rsidP="00110E17">
      <w:pPr>
        <w:rPr>
          <w:rFonts w:asciiTheme="minorHAnsi" w:hAnsiTheme="minorHAnsi"/>
          <w:szCs w:val="24"/>
        </w:rPr>
      </w:pPr>
    </w:p>
    <w:p w14:paraId="608240AE" w14:textId="7FF831B1" w:rsidR="0079612E" w:rsidRDefault="0079612E" w:rsidP="00110E17">
      <w:pPr>
        <w:rPr>
          <w:rFonts w:asciiTheme="minorHAnsi" w:hAnsiTheme="minorHAnsi"/>
          <w:szCs w:val="24"/>
        </w:rPr>
      </w:pPr>
    </w:p>
    <w:p w14:paraId="19DB1856" w14:textId="77777777" w:rsidR="00A848F1" w:rsidRDefault="00A848F1"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E975BF" w:rsidRPr="009F3F20" w14:paraId="3B330202" w14:textId="77777777" w:rsidTr="00D8642E">
        <w:trPr>
          <w:trHeight w:val="233"/>
        </w:trPr>
        <w:tc>
          <w:tcPr>
            <w:tcW w:w="10178" w:type="dxa"/>
            <w:shd w:val="clear" w:color="auto" w:fill="BFBFBF"/>
          </w:tcPr>
          <w:p w14:paraId="0782ACFC" w14:textId="502D6DCC" w:rsidR="00E975BF" w:rsidRPr="009F3F20" w:rsidRDefault="00E975BF" w:rsidP="001864A8">
            <w:pPr>
              <w:spacing w:line="360" w:lineRule="auto"/>
              <w:rPr>
                <w:rFonts w:asciiTheme="minorHAnsi" w:hAnsiTheme="minorHAnsi"/>
                <w:szCs w:val="24"/>
              </w:rPr>
            </w:pPr>
            <w:r>
              <w:rPr>
                <w:rFonts w:asciiTheme="minorHAnsi" w:hAnsiTheme="minorHAnsi"/>
                <w:b/>
                <w:szCs w:val="24"/>
              </w:rPr>
              <w:t>SAFEGUARDING</w:t>
            </w:r>
          </w:p>
        </w:tc>
      </w:tr>
    </w:tbl>
    <w:p w14:paraId="24D6CB35" w14:textId="2BE673E8" w:rsidR="00E975BF" w:rsidRDefault="00A848F1"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6192" behindDoc="0" locked="0" layoutInCell="1" allowOverlap="1" wp14:anchorId="77A2312A" wp14:editId="5C97CC78">
                <wp:simplePos x="0" y="0"/>
                <wp:positionH relativeFrom="margin">
                  <wp:align>right</wp:align>
                </wp:positionH>
                <wp:positionV relativeFrom="paragraph">
                  <wp:posOffset>92075</wp:posOffset>
                </wp:positionV>
                <wp:extent cx="6450965" cy="828675"/>
                <wp:effectExtent l="0" t="0" r="26035" b="28575"/>
                <wp:wrapNone/>
                <wp:docPr id="6" name="Text Box 6"/>
                <wp:cNvGraphicFramePr/>
                <a:graphic xmlns:a="http://schemas.openxmlformats.org/drawingml/2006/main">
                  <a:graphicData uri="http://schemas.microsoft.com/office/word/2010/wordprocessingShape">
                    <wps:wsp>
                      <wps:cNvSpPr txBox="1"/>
                      <wps:spPr>
                        <a:xfrm>
                          <a:off x="0" y="0"/>
                          <a:ext cx="6450965"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312A" id="Text Box 6" o:spid="_x0000_s1028" type="#_x0000_t202" style="position:absolute;margin-left:456.75pt;margin-top:7.25pt;width:507.95pt;height:65.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" fillcolor="white [3201]" strokeweight=".5pt">
                <v:textbox>
                  <w:txbxContent>
                    <w:p w14:paraId="6676FF21" w14:textId="2CF185F2" w:rsidR="001162E5" w:rsidRDefault="001162E5"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You are required to u</w:t>
                      </w:r>
                      <w:r w:rsidRPr="001162E5">
                        <w:rPr>
                          <w:rFonts w:asciiTheme="minorHAnsi" w:hAnsiTheme="minorHAnsi" w:cstheme="minorHAnsi"/>
                          <w:sz w:val="22"/>
                          <w:szCs w:val="22"/>
                        </w:rPr>
                        <w:t>nderstand and adhere to personal responsibilities under the Club’s safeguarding policy, procedures and externally issued guidelines</w:t>
                      </w:r>
                      <w:r>
                        <w:rPr>
                          <w:rFonts w:asciiTheme="minorHAnsi" w:hAnsiTheme="minorHAnsi" w:cstheme="minorHAnsi"/>
                          <w:sz w:val="22"/>
                          <w:szCs w:val="22"/>
                        </w:rPr>
                        <w:t>.</w:t>
                      </w:r>
                    </w:p>
                    <w:p w14:paraId="48AC5AE6" w14:textId="2E939410" w:rsidR="00007D6A" w:rsidRPr="001162E5" w:rsidRDefault="00007D6A" w:rsidP="001162E5">
                      <w:pPr>
                        <w:spacing w:before="120" w:after="120" w:line="276" w:lineRule="auto"/>
                        <w:rPr>
                          <w:rFonts w:asciiTheme="minorHAnsi" w:hAnsiTheme="minorHAnsi" w:cstheme="minorHAnsi"/>
                          <w:sz w:val="22"/>
                          <w:szCs w:val="22"/>
                        </w:rPr>
                      </w:pPr>
                      <w:r>
                        <w:rPr>
                          <w:rFonts w:asciiTheme="minorHAnsi" w:hAnsiTheme="minorHAnsi" w:cstheme="minorHAnsi"/>
                          <w:sz w:val="22"/>
                          <w:szCs w:val="22"/>
                        </w:rPr>
                        <w:t>Ensure safeguarding policies are understood and adhered too</w:t>
                      </w:r>
                    </w:p>
                    <w:p w14:paraId="0D20F041" w14:textId="77777777" w:rsidR="001162E5" w:rsidRPr="00690538" w:rsidRDefault="001162E5" w:rsidP="001162E5">
                      <w:pPr>
                        <w:rPr>
                          <w:sz w:val="22"/>
                          <w:szCs w:val="22"/>
                        </w:rPr>
                      </w:pPr>
                    </w:p>
                  </w:txbxContent>
                </v:textbox>
                <w10:wrap anchorx="margin"/>
              </v:shape>
            </w:pict>
          </mc:Fallback>
        </mc:AlternateContent>
      </w:r>
    </w:p>
    <w:p w14:paraId="74307781" w14:textId="054B1161" w:rsidR="001162E5" w:rsidRDefault="001162E5" w:rsidP="00110E17">
      <w:pPr>
        <w:rPr>
          <w:rFonts w:asciiTheme="minorHAnsi" w:hAnsiTheme="minorHAnsi"/>
          <w:szCs w:val="24"/>
        </w:rPr>
      </w:pPr>
    </w:p>
    <w:p w14:paraId="7A1710FD" w14:textId="3E616C9B" w:rsidR="00E975BF" w:rsidRDefault="00E975BF" w:rsidP="00110E17">
      <w:pPr>
        <w:rPr>
          <w:rFonts w:asciiTheme="minorHAnsi" w:hAnsiTheme="minorHAnsi"/>
          <w:szCs w:val="24"/>
        </w:rPr>
      </w:pPr>
    </w:p>
    <w:p w14:paraId="3A904FD9" w14:textId="4D5413FE" w:rsidR="00D8642E" w:rsidRDefault="00D8642E" w:rsidP="00110E17">
      <w:pPr>
        <w:rPr>
          <w:rFonts w:asciiTheme="minorHAnsi" w:hAnsiTheme="minorHAnsi"/>
          <w:szCs w:val="24"/>
        </w:rPr>
      </w:pPr>
    </w:p>
    <w:p w14:paraId="2D8FE126" w14:textId="03BD3B89" w:rsidR="00D8642E" w:rsidRDefault="00D8642E" w:rsidP="00110E17">
      <w:pPr>
        <w:rPr>
          <w:rFonts w:asciiTheme="minorHAnsi" w:hAnsiTheme="minorHAnsi"/>
          <w:szCs w:val="24"/>
        </w:rPr>
      </w:pPr>
    </w:p>
    <w:p w14:paraId="281EDF20" w14:textId="77777777" w:rsidR="00410410" w:rsidRDefault="00410410"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0A789CF" w14:textId="77777777" w:rsidTr="00D8642E">
        <w:trPr>
          <w:trHeight w:val="233"/>
        </w:trPr>
        <w:tc>
          <w:tcPr>
            <w:tcW w:w="10178" w:type="dxa"/>
            <w:shd w:val="clear" w:color="auto" w:fill="BFBFBF"/>
          </w:tcPr>
          <w:p w14:paraId="4DF8E64A" w14:textId="0CF7E384" w:rsidR="001162E5" w:rsidRPr="009F3F20" w:rsidRDefault="001162E5" w:rsidP="001864A8">
            <w:pPr>
              <w:spacing w:line="360" w:lineRule="auto"/>
              <w:rPr>
                <w:rFonts w:asciiTheme="minorHAnsi" w:hAnsiTheme="minorHAnsi"/>
                <w:szCs w:val="24"/>
              </w:rPr>
            </w:pPr>
            <w:bookmarkStart w:id="1" w:name="_Hlk64285494"/>
            <w:r>
              <w:rPr>
                <w:rFonts w:asciiTheme="minorHAnsi" w:hAnsiTheme="minorHAnsi"/>
                <w:b/>
                <w:szCs w:val="24"/>
              </w:rPr>
              <w:t>COMPLIANCE</w:t>
            </w:r>
          </w:p>
        </w:tc>
      </w:tr>
    </w:tbl>
    <w:bookmarkEnd w:id="1"/>
    <w:p w14:paraId="3F7C4A7B" w14:textId="68E98B77" w:rsidR="00E975BF" w:rsidRDefault="001162E5"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59264" behindDoc="0" locked="0" layoutInCell="1" allowOverlap="1" wp14:anchorId="7ECA743D" wp14:editId="5E87D0A9">
                <wp:simplePos x="0" y="0"/>
                <wp:positionH relativeFrom="margin">
                  <wp:align>left</wp:align>
                </wp:positionH>
                <wp:positionV relativeFrom="paragraph">
                  <wp:posOffset>180340</wp:posOffset>
                </wp:positionV>
                <wp:extent cx="6429375" cy="1066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6429375" cy="106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A743D" id="Text Box 7" o:spid="_x0000_s1029" type="#_x0000_t202" style="position:absolute;margin-left:0;margin-top:14.2pt;width:506.25pt;height:8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" fillcolor="white [3201]" strokeweight=".5pt">
                <v:textbox>
                  <w:txbxContent>
                    <w:p w14:paraId="63C5BF6A" w14:textId="77777777"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Ensure yourself and others conduct themselves in a manner that adheres to, complies with and supports the Club’s policies and procedures in accordance with but not exclusive to Health and Safety, the Premier League and Football Association</w:t>
                      </w:r>
                    </w:p>
                    <w:p w14:paraId="5F607E8F" w14:textId="0898AA31" w:rsidR="001162E5" w:rsidRPr="001162E5" w:rsidRDefault="001162E5" w:rsidP="001162E5">
                      <w:pPr>
                        <w:spacing w:before="120" w:after="120" w:line="276" w:lineRule="auto"/>
                        <w:rPr>
                          <w:rFonts w:asciiTheme="minorHAnsi" w:hAnsiTheme="minorHAnsi" w:cstheme="minorHAnsi"/>
                          <w:sz w:val="22"/>
                          <w:szCs w:val="22"/>
                        </w:rPr>
                      </w:pPr>
                      <w:r w:rsidRPr="001162E5">
                        <w:rPr>
                          <w:rFonts w:asciiTheme="minorHAnsi" w:hAnsiTheme="minorHAnsi" w:cstheme="minorHAnsi"/>
                          <w:sz w:val="22"/>
                          <w:szCs w:val="22"/>
                        </w:rPr>
                        <w:t>Adhere to the Club Codes of Conduct at all times</w:t>
                      </w:r>
                    </w:p>
                    <w:p w14:paraId="4EE65A9E" w14:textId="77777777" w:rsidR="001162E5" w:rsidRPr="00690538" w:rsidRDefault="001162E5" w:rsidP="001162E5">
                      <w:pPr>
                        <w:rPr>
                          <w:sz w:val="22"/>
                          <w:szCs w:val="22"/>
                        </w:rPr>
                      </w:pPr>
                    </w:p>
                  </w:txbxContent>
                </v:textbox>
                <w10:wrap anchorx="margin"/>
              </v:shape>
            </w:pict>
          </mc:Fallback>
        </mc:AlternateContent>
      </w:r>
    </w:p>
    <w:p w14:paraId="3EC86FBF" w14:textId="6D68CF67" w:rsidR="001162E5" w:rsidRDefault="001162E5" w:rsidP="00110E17">
      <w:pPr>
        <w:rPr>
          <w:rFonts w:asciiTheme="minorHAnsi" w:hAnsiTheme="minorHAnsi"/>
          <w:szCs w:val="24"/>
        </w:rPr>
      </w:pPr>
    </w:p>
    <w:p w14:paraId="38D30EB5" w14:textId="2A31B1CE" w:rsidR="001162E5" w:rsidRDefault="001162E5" w:rsidP="00110E17">
      <w:pPr>
        <w:rPr>
          <w:rFonts w:asciiTheme="minorHAnsi" w:hAnsiTheme="minorHAnsi"/>
          <w:szCs w:val="24"/>
        </w:rPr>
      </w:pPr>
    </w:p>
    <w:p w14:paraId="4F7F0719" w14:textId="285873D5" w:rsidR="001162E5" w:rsidRDefault="001162E5" w:rsidP="00110E17">
      <w:pPr>
        <w:rPr>
          <w:rFonts w:asciiTheme="minorHAnsi" w:hAnsiTheme="minorHAnsi"/>
          <w:szCs w:val="24"/>
        </w:rPr>
      </w:pPr>
    </w:p>
    <w:p w14:paraId="646087F2" w14:textId="2FC5DD23" w:rsidR="001162E5" w:rsidRDefault="001162E5" w:rsidP="00110E17">
      <w:pPr>
        <w:rPr>
          <w:rFonts w:asciiTheme="minorHAnsi" w:hAnsiTheme="minorHAnsi"/>
          <w:szCs w:val="24"/>
        </w:rPr>
      </w:pPr>
    </w:p>
    <w:p w14:paraId="54C15C62" w14:textId="3EA37562" w:rsidR="001162E5" w:rsidRDefault="001162E5" w:rsidP="00110E17">
      <w:pPr>
        <w:rPr>
          <w:rFonts w:asciiTheme="minorHAnsi" w:hAnsiTheme="minorHAnsi"/>
          <w:szCs w:val="24"/>
        </w:rPr>
      </w:pPr>
    </w:p>
    <w:p w14:paraId="16AE44DF" w14:textId="77777777" w:rsidR="00007D6A" w:rsidRDefault="00007D6A"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1162E5" w:rsidRPr="009F3F20" w14:paraId="64FF952F" w14:textId="77777777" w:rsidTr="00D8642E">
        <w:trPr>
          <w:trHeight w:val="233"/>
        </w:trPr>
        <w:tc>
          <w:tcPr>
            <w:tcW w:w="10178" w:type="dxa"/>
            <w:shd w:val="clear" w:color="auto" w:fill="BFBFBF"/>
          </w:tcPr>
          <w:p w14:paraId="289B32FB" w14:textId="63B7497B" w:rsidR="001162E5" w:rsidRPr="001162E5" w:rsidRDefault="001162E5" w:rsidP="001864A8">
            <w:pPr>
              <w:spacing w:line="360" w:lineRule="auto"/>
              <w:rPr>
                <w:rFonts w:asciiTheme="minorHAnsi" w:hAnsiTheme="minorHAnsi"/>
                <w:b/>
                <w:bCs/>
                <w:szCs w:val="24"/>
              </w:rPr>
            </w:pPr>
            <w:bookmarkStart w:id="2" w:name="_Hlk64475144"/>
            <w:r w:rsidRPr="001162E5">
              <w:rPr>
                <w:rFonts w:asciiTheme="minorHAnsi" w:hAnsiTheme="minorHAnsi"/>
                <w:b/>
                <w:bCs/>
                <w:szCs w:val="24"/>
              </w:rPr>
              <w:t>EQUALITY</w:t>
            </w:r>
          </w:p>
        </w:tc>
      </w:tr>
    </w:tbl>
    <w:bookmarkEnd w:id="2"/>
    <w:p w14:paraId="77EDD60B" w14:textId="58B86DCE" w:rsidR="001162E5" w:rsidRDefault="00007D6A" w:rsidP="00110E17">
      <w:pPr>
        <w:rPr>
          <w:rFonts w:asciiTheme="minorHAnsi" w:hAnsiTheme="minorHAnsi"/>
          <w:szCs w:val="24"/>
        </w:rPr>
      </w:pPr>
      <w:r>
        <w:rPr>
          <w:rFonts w:asciiTheme="minorHAnsi" w:hAnsiTheme="minorHAnsi"/>
          <w:noProof/>
          <w:szCs w:val="24"/>
          <w:lang w:eastAsia="en-GB"/>
        </w:rPr>
        <mc:AlternateContent>
          <mc:Choice Requires="wps">
            <w:drawing>
              <wp:anchor distT="0" distB="0" distL="114300" distR="114300" simplePos="0" relativeHeight="251662336" behindDoc="0" locked="0" layoutInCell="1" allowOverlap="1" wp14:anchorId="3E5738F7" wp14:editId="456D238E">
                <wp:simplePos x="0" y="0"/>
                <wp:positionH relativeFrom="margin">
                  <wp:align>left</wp:align>
                </wp:positionH>
                <wp:positionV relativeFrom="paragraph">
                  <wp:posOffset>181610</wp:posOffset>
                </wp:positionV>
                <wp:extent cx="6429375" cy="857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6429375"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D13B3F" w14:textId="29460671"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FF42A1">
                              <w:rPr>
                                <w:rFonts w:asciiTheme="minorHAnsi" w:hAnsiTheme="minorHAnsi" w:cstheme="minorHAnsi"/>
                                <w:sz w:val="22"/>
                                <w:szCs w:val="22"/>
                              </w:rPr>
                              <w:t>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738F7" id="Text Box 8" o:spid="_x0000_s1030" type="#_x0000_t202" style="position:absolute;margin-left:0;margin-top:14.3pt;width:506.25pt;height:6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" fillcolor="white [3201]" strokeweight=".5pt">
                <v:textbox>
                  <w:txbxContent>
                    <w:p w14:paraId="1BD13B3F" w14:textId="29460671" w:rsidR="001162E5" w:rsidRPr="00007D6A" w:rsidRDefault="00007D6A" w:rsidP="00007D6A">
                      <w:pPr>
                        <w:spacing w:before="120" w:after="120" w:line="276" w:lineRule="auto"/>
                        <w:rPr>
                          <w:rFonts w:asciiTheme="minorHAnsi" w:hAnsiTheme="minorHAnsi" w:cstheme="minorHAnsi"/>
                          <w:sz w:val="22"/>
                          <w:szCs w:val="22"/>
                        </w:rPr>
                      </w:pPr>
                      <w:r>
                        <w:rPr>
                          <w:rFonts w:asciiTheme="minorHAnsi" w:hAnsiTheme="minorHAnsi" w:cstheme="minorHAnsi"/>
                          <w:sz w:val="22"/>
                          <w:szCs w:val="22"/>
                        </w:rPr>
                        <w:t>Shrewsbury Town Football Club is an equal opportunities employer and as such you will be required to s</w:t>
                      </w:r>
                      <w:r w:rsidRPr="00007D6A">
                        <w:rPr>
                          <w:rFonts w:asciiTheme="minorHAnsi" w:hAnsiTheme="minorHAnsi" w:cstheme="minorHAnsi"/>
                          <w:sz w:val="22"/>
                          <w:szCs w:val="22"/>
                        </w:rPr>
                        <w:t>upport a culture</w:t>
                      </w:r>
                      <w:r>
                        <w:rPr>
                          <w:rFonts w:asciiTheme="minorHAnsi" w:hAnsiTheme="minorHAnsi" w:cstheme="minorHAnsi"/>
                          <w:sz w:val="22"/>
                          <w:szCs w:val="22"/>
                        </w:rPr>
                        <w:t xml:space="preserve">, through </w:t>
                      </w:r>
                      <w:r w:rsidRPr="00007D6A">
                        <w:rPr>
                          <w:rFonts w:asciiTheme="minorHAnsi" w:hAnsiTheme="minorHAnsi" w:cstheme="minorHAnsi"/>
                          <w:sz w:val="22"/>
                          <w:szCs w:val="22"/>
                        </w:rPr>
                        <w:t>behaviours, words and actions</w:t>
                      </w:r>
                      <w:r>
                        <w:rPr>
                          <w:rFonts w:asciiTheme="minorHAnsi" w:hAnsiTheme="minorHAnsi" w:cstheme="minorHAnsi"/>
                          <w:sz w:val="22"/>
                          <w:szCs w:val="22"/>
                        </w:rPr>
                        <w:t xml:space="preserve">, </w:t>
                      </w:r>
                      <w:r w:rsidRPr="00007D6A">
                        <w:rPr>
                          <w:rFonts w:asciiTheme="minorHAnsi" w:hAnsiTheme="minorHAnsi" w:cstheme="minorHAnsi"/>
                          <w:sz w:val="22"/>
                          <w:szCs w:val="22"/>
                        </w:rPr>
                        <w:t xml:space="preserve">that demonstrates that </w:t>
                      </w:r>
                      <w:r>
                        <w:rPr>
                          <w:rFonts w:asciiTheme="minorHAnsi" w:hAnsiTheme="minorHAnsi" w:cstheme="minorHAnsi"/>
                          <w:sz w:val="22"/>
                          <w:szCs w:val="22"/>
                        </w:rPr>
                        <w:t>STFC’s</w:t>
                      </w:r>
                      <w:r w:rsidRPr="00007D6A">
                        <w:rPr>
                          <w:rFonts w:asciiTheme="minorHAnsi" w:hAnsiTheme="minorHAnsi" w:cstheme="minorHAnsi"/>
                          <w:sz w:val="22"/>
                          <w:szCs w:val="22"/>
                        </w:rPr>
                        <w:t xml:space="preserve"> workforce support</w:t>
                      </w:r>
                      <w:r>
                        <w:rPr>
                          <w:rFonts w:asciiTheme="minorHAnsi" w:hAnsiTheme="minorHAnsi" w:cstheme="minorHAnsi"/>
                          <w:sz w:val="22"/>
                          <w:szCs w:val="22"/>
                        </w:rPr>
                        <w:t>s</w:t>
                      </w:r>
                      <w:r w:rsidRPr="00007D6A">
                        <w:rPr>
                          <w:rFonts w:asciiTheme="minorHAnsi" w:hAnsiTheme="minorHAnsi" w:cstheme="minorHAnsi"/>
                          <w:sz w:val="22"/>
                          <w:szCs w:val="22"/>
                        </w:rPr>
                        <w:t xml:space="preserve"> a commitment to the equality of opportunity, diversity and inclusio</w:t>
                      </w:r>
                      <w:r w:rsidR="00FF42A1">
                        <w:rPr>
                          <w:rFonts w:asciiTheme="minorHAnsi" w:hAnsiTheme="minorHAnsi" w:cstheme="minorHAnsi"/>
                          <w:sz w:val="22"/>
                          <w:szCs w:val="22"/>
                        </w:rPr>
                        <w:t>n.</w:t>
                      </w:r>
                    </w:p>
                  </w:txbxContent>
                </v:textbox>
                <w10:wrap anchorx="margin"/>
              </v:shape>
            </w:pict>
          </mc:Fallback>
        </mc:AlternateContent>
      </w:r>
    </w:p>
    <w:p w14:paraId="74361C4D" w14:textId="6AD06B7C" w:rsidR="001162E5" w:rsidRDefault="001162E5" w:rsidP="00110E17">
      <w:pPr>
        <w:rPr>
          <w:rFonts w:asciiTheme="minorHAnsi" w:hAnsiTheme="minorHAnsi"/>
          <w:szCs w:val="24"/>
        </w:rPr>
      </w:pPr>
    </w:p>
    <w:p w14:paraId="2C4B71FA" w14:textId="77777777" w:rsidR="001162E5" w:rsidRDefault="001162E5" w:rsidP="00110E17">
      <w:pPr>
        <w:rPr>
          <w:rFonts w:asciiTheme="minorHAnsi" w:hAnsiTheme="minorHAnsi"/>
          <w:szCs w:val="24"/>
        </w:rPr>
      </w:pPr>
    </w:p>
    <w:p w14:paraId="6EA60460" w14:textId="3D6BD0BC" w:rsidR="001162E5" w:rsidRDefault="001162E5" w:rsidP="00110E17">
      <w:pPr>
        <w:rPr>
          <w:rFonts w:asciiTheme="minorHAnsi" w:hAnsiTheme="minorHAnsi"/>
          <w:szCs w:val="24"/>
        </w:rPr>
      </w:pPr>
    </w:p>
    <w:p w14:paraId="6C33917D" w14:textId="1E0CEC97" w:rsidR="001162E5" w:rsidRDefault="001162E5" w:rsidP="00110E17">
      <w:pPr>
        <w:rPr>
          <w:rFonts w:asciiTheme="minorHAnsi" w:hAnsiTheme="minorHAnsi"/>
          <w:szCs w:val="24"/>
        </w:rPr>
      </w:pPr>
    </w:p>
    <w:p w14:paraId="5056FEB2" w14:textId="77777777" w:rsidR="00503AD4" w:rsidRDefault="00503AD4" w:rsidP="00110E17">
      <w:pPr>
        <w:rPr>
          <w:rFonts w:asciiTheme="minorHAnsi" w:hAnsiTheme="minorHAnsi"/>
          <w:szCs w:val="24"/>
        </w:rPr>
      </w:pP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178"/>
      </w:tblGrid>
      <w:tr w:rsidR="00FF42A1" w:rsidRPr="001162E5" w14:paraId="2DBE19E3" w14:textId="77777777" w:rsidTr="000A2313">
        <w:trPr>
          <w:trHeight w:val="233"/>
        </w:trPr>
        <w:tc>
          <w:tcPr>
            <w:tcW w:w="10178" w:type="dxa"/>
            <w:shd w:val="clear" w:color="auto" w:fill="BFBFBF"/>
          </w:tcPr>
          <w:p w14:paraId="47D411DD" w14:textId="0EA8C066" w:rsidR="00FF42A1" w:rsidRPr="001162E5" w:rsidRDefault="00FF42A1" w:rsidP="000A2313">
            <w:pPr>
              <w:spacing w:line="360" w:lineRule="auto"/>
              <w:rPr>
                <w:rFonts w:asciiTheme="minorHAnsi" w:hAnsiTheme="minorHAnsi"/>
                <w:b/>
                <w:bCs/>
                <w:szCs w:val="24"/>
              </w:rPr>
            </w:pPr>
            <w:r>
              <w:rPr>
                <w:rFonts w:asciiTheme="minorHAnsi" w:hAnsiTheme="minorHAnsi"/>
                <w:b/>
                <w:bCs/>
                <w:szCs w:val="24"/>
              </w:rPr>
              <w:t>PERSONAL SPECIFICATION</w:t>
            </w:r>
          </w:p>
        </w:tc>
      </w:tr>
    </w:tbl>
    <w:p w14:paraId="65278256" w14:textId="53A62C8E" w:rsidR="006E61EB" w:rsidRDefault="006E61EB" w:rsidP="001557CD">
      <w:pPr>
        <w:rPr>
          <w:rFonts w:asciiTheme="minorHAnsi" w:hAnsiTheme="minorHAnsi"/>
          <w:sz w:val="22"/>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8"/>
        <w:gridCol w:w="1150"/>
        <w:gridCol w:w="1150"/>
      </w:tblGrid>
      <w:tr w:rsidR="00A07BD9" w:rsidRPr="002C1DF3" w14:paraId="1E41BEC3" w14:textId="77777777" w:rsidTr="00A07BD9">
        <w:tc>
          <w:tcPr>
            <w:tcW w:w="7878" w:type="dxa"/>
            <w:shd w:val="clear" w:color="auto" w:fill="BFBFBF"/>
          </w:tcPr>
          <w:p w14:paraId="39CD7435" w14:textId="77777777" w:rsidR="00A07BD9" w:rsidRPr="002C1DF3" w:rsidRDefault="00A07BD9" w:rsidP="00FC72B2">
            <w:pPr>
              <w:spacing w:line="360" w:lineRule="auto"/>
              <w:rPr>
                <w:rFonts w:asciiTheme="minorHAnsi" w:hAnsiTheme="minorHAnsi" w:cstheme="minorHAnsi"/>
                <w:b/>
                <w:sz w:val="22"/>
                <w:szCs w:val="22"/>
              </w:rPr>
            </w:pPr>
            <w:r w:rsidRPr="002C1DF3">
              <w:rPr>
                <w:rFonts w:asciiTheme="minorHAnsi" w:hAnsiTheme="minorHAnsi" w:cstheme="minorHAnsi"/>
                <w:b/>
                <w:sz w:val="22"/>
                <w:szCs w:val="22"/>
              </w:rPr>
              <w:t>Skills/Qualifications/Experience</w:t>
            </w:r>
          </w:p>
        </w:tc>
        <w:tc>
          <w:tcPr>
            <w:tcW w:w="1150" w:type="dxa"/>
            <w:shd w:val="clear" w:color="auto" w:fill="BFBFBF"/>
          </w:tcPr>
          <w:p w14:paraId="19EFE2BB" w14:textId="77777777" w:rsidR="00A07BD9" w:rsidRPr="002C1DF3" w:rsidRDefault="00A07BD9" w:rsidP="00FC72B2">
            <w:pPr>
              <w:spacing w:line="360" w:lineRule="auto"/>
              <w:rPr>
                <w:rFonts w:asciiTheme="minorHAnsi" w:hAnsiTheme="minorHAnsi" w:cstheme="minorHAnsi"/>
                <w:b/>
                <w:sz w:val="22"/>
                <w:szCs w:val="22"/>
              </w:rPr>
            </w:pPr>
            <w:r w:rsidRPr="002C1DF3">
              <w:rPr>
                <w:rFonts w:asciiTheme="minorHAnsi" w:hAnsiTheme="minorHAnsi" w:cstheme="minorHAnsi"/>
                <w:b/>
                <w:sz w:val="22"/>
                <w:szCs w:val="22"/>
              </w:rPr>
              <w:t xml:space="preserve"> Essential</w:t>
            </w:r>
          </w:p>
        </w:tc>
        <w:tc>
          <w:tcPr>
            <w:tcW w:w="1150" w:type="dxa"/>
            <w:shd w:val="clear" w:color="auto" w:fill="BFBFBF"/>
          </w:tcPr>
          <w:p w14:paraId="22D9F2BB" w14:textId="77777777" w:rsidR="00A07BD9" w:rsidRPr="002C1DF3" w:rsidRDefault="00A07BD9" w:rsidP="00FC72B2">
            <w:pPr>
              <w:spacing w:line="360" w:lineRule="auto"/>
              <w:rPr>
                <w:rFonts w:asciiTheme="minorHAnsi" w:hAnsiTheme="minorHAnsi" w:cstheme="minorHAnsi"/>
                <w:b/>
                <w:sz w:val="22"/>
                <w:szCs w:val="22"/>
              </w:rPr>
            </w:pPr>
            <w:r w:rsidRPr="002C1DF3">
              <w:rPr>
                <w:rFonts w:asciiTheme="minorHAnsi" w:hAnsiTheme="minorHAnsi" w:cstheme="minorHAnsi"/>
                <w:b/>
                <w:sz w:val="22"/>
                <w:szCs w:val="22"/>
              </w:rPr>
              <w:t>Desirable</w:t>
            </w:r>
          </w:p>
        </w:tc>
      </w:tr>
      <w:tr w:rsidR="00A07BD9" w:rsidRPr="002C1DF3" w14:paraId="299D081B" w14:textId="77777777" w:rsidTr="00A07BD9">
        <w:tc>
          <w:tcPr>
            <w:tcW w:w="7878" w:type="dxa"/>
            <w:shd w:val="clear" w:color="auto" w:fill="auto"/>
            <w:vAlign w:val="center"/>
          </w:tcPr>
          <w:p w14:paraId="5B3FF59C" w14:textId="4E781653" w:rsidR="00A07BD9" w:rsidRPr="00410410" w:rsidRDefault="009C0252" w:rsidP="009841B9">
            <w:pPr>
              <w:spacing w:after="100" w:afterAutospacing="1"/>
              <w:rPr>
                <w:rFonts w:asciiTheme="minorHAnsi" w:hAnsiTheme="minorHAnsi" w:cstheme="minorHAnsi"/>
                <w:sz w:val="22"/>
                <w:szCs w:val="22"/>
              </w:rPr>
            </w:pPr>
            <w:r>
              <w:rPr>
                <w:rFonts w:asciiTheme="minorHAnsi" w:hAnsiTheme="minorHAnsi" w:cstheme="minorHAnsi"/>
                <w:sz w:val="22"/>
                <w:szCs w:val="22"/>
                <w:shd w:val="clear" w:color="auto" w:fill="FFFFFF"/>
                <w:lang w:eastAsia="zh-CN"/>
              </w:rPr>
              <w:t>Medical</w:t>
            </w:r>
            <w:r w:rsidR="0079612E">
              <w:rPr>
                <w:rFonts w:asciiTheme="minorHAnsi" w:hAnsiTheme="minorHAnsi" w:cstheme="minorHAnsi"/>
                <w:sz w:val="22"/>
                <w:szCs w:val="22"/>
                <w:shd w:val="clear" w:color="auto" w:fill="FFFFFF"/>
                <w:lang w:eastAsia="zh-CN"/>
              </w:rPr>
              <w:t xml:space="preserve"> qualification recognised in the UK</w:t>
            </w:r>
            <w:r w:rsidR="00410410" w:rsidRPr="00410410">
              <w:rPr>
                <w:rFonts w:asciiTheme="minorHAnsi" w:hAnsiTheme="minorHAnsi" w:cstheme="minorHAnsi"/>
                <w:sz w:val="22"/>
                <w:szCs w:val="22"/>
                <w:shd w:val="clear" w:color="auto" w:fill="FFFFFF"/>
                <w:lang w:eastAsia="zh-CN"/>
              </w:rPr>
              <w:t> </w:t>
            </w:r>
          </w:p>
        </w:tc>
        <w:tc>
          <w:tcPr>
            <w:tcW w:w="1150" w:type="dxa"/>
            <w:shd w:val="clear" w:color="auto" w:fill="auto"/>
            <w:vAlign w:val="center"/>
          </w:tcPr>
          <w:p w14:paraId="3FBE5968" w14:textId="77777777" w:rsidR="00A07BD9" w:rsidRPr="002C1DF3" w:rsidRDefault="00A07BD9" w:rsidP="00FC72B2">
            <w:pPr>
              <w:spacing w:line="360" w:lineRule="auto"/>
              <w:jc w:val="center"/>
              <w:rPr>
                <w:rFonts w:asciiTheme="minorHAnsi" w:hAnsiTheme="minorHAnsi" w:cstheme="minorHAnsi"/>
                <w:sz w:val="22"/>
                <w:szCs w:val="22"/>
              </w:rPr>
            </w:pPr>
            <w:r w:rsidRPr="002C1DF3">
              <w:rPr>
                <w:rFonts w:asciiTheme="minorHAnsi" w:hAnsiTheme="minorHAnsi" w:cstheme="minorHAnsi"/>
                <w:sz w:val="22"/>
                <w:szCs w:val="22"/>
              </w:rPr>
              <w:t>Yes</w:t>
            </w:r>
          </w:p>
        </w:tc>
        <w:tc>
          <w:tcPr>
            <w:tcW w:w="1150" w:type="dxa"/>
            <w:shd w:val="clear" w:color="auto" w:fill="auto"/>
            <w:vAlign w:val="center"/>
          </w:tcPr>
          <w:p w14:paraId="0478CEAA" w14:textId="77777777" w:rsidR="00A07BD9" w:rsidRPr="002C1DF3" w:rsidRDefault="00A07BD9" w:rsidP="00FC72B2">
            <w:pPr>
              <w:spacing w:line="360" w:lineRule="auto"/>
              <w:jc w:val="center"/>
              <w:rPr>
                <w:rFonts w:asciiTheme="minorHAnsi" w:hAnsiTheme="minorHAnsi" w:cstheme="minorHAnsi"/>
                <w:sz w:val="22"/>
                <w:szCs w:val="22"/>
              </w:rPr>
            </w:pPr>
          </w:p>
        </w:tc>
      </w:tr>
      <w:tr w:rsidR="004D607F" w:rsidRPr="002C1DF3" w14:paraId="5D73A509" w14:textId="77777777" w:rsidTr="00A07BD9">
        <w:tc>
          <w:tcPr>
            <w:tcW w:w="7878" w:type="dxa"/>
            <w:shd w:val="clear" w:color="auto" w:fill="auto"/>
            <w:vAlign w:val="center"/>
          </w:tcPr>
          <w:p w14:paraId="4603F616" w14:textId="5A6D39A7" w:rsidR="004D607F" w:rsidRPr="00410410" w:rsidRDefault="0079612E" w:rsidP="002C1DF3">
            <w:pPr>
              <w:spacing w:before="100" w:beforeAutospacing="1" w:after="100" w:afterAutospacing="1"/>
              <w:rPr>
                <w:rFonts w:asciiTheme="minorHAnsi" w:hAnsiTheme="minorHAnsi" w:cstheme="minorHAnsi"/>
                <w:sz w:val="22"/>
                <w:szCs w:val="22"/>
                <w:shd w:val="clear" w:color="auto" w:fill="FFFFFF"/>
                <w:lang w:eastAsia="zh-CN"/>
              </w:rPr>
            </w:pPr>
            <w:r>
              <w:rPr>
                <w:rFonts w:asciiTheme="minorHAnsi" w:hAnsiTheme="minorHAnsi" w:cstheme="minorHAnsi"/>
                <w:sz w:val="22"/>
                <w:szCs w:val="22"/>
                <w:shd w:val="clear" w:color="auto" w:fill="FFFFFF"/>
                <w:lang w:eastAsia="zh-CN"/>
              </w:rPr>
              <w:t xml:space="preserve">Membership of the </w:t>
            </w:r>
            <w:r w:rsidR="009C0252">
              <w:rPr>
                <w:rFonts w:asciiTheme="minorHAnsi" w:hAnsiTheme="minorHAnsi" w:cstheme="minorHAnsi"/>
                <w:sz w:val="22"/>
                <w:szCs w:val="22"/>
                <w:shd w:val="clear" w:color="auto" w:fill="FFFFFF"/>
                <w:lang w:eastAsia="zh-CN"/>
              </w:rPr>
              <w:t>General Medical Council</w:t>
            </w:r>
            <w:r w:rsidR="004D607F">
              <w:rPr>
                <w:rFonts w:asciiTheme="minorHAnsi" w:hAnsiTheme="minorHAnsi" w:cstheme="minorHAnsi"/>
                <w:sz w:val="22"/>
                <w:szCs w:val="22"/>
                <w:shd w:val="clear" w:color="auto" w:fill="FFFFFF"/>
                <w:lang w:eastAsia="zh-CN"/>
              </w:rPr>
              <w:t xml:space="preserve"> </w:t>
            </w:r>
          </w:p>
        </w:tc>
        <w:tc>
          <w:tcPr>
            <w:tcW w:w="1150" w:type="dxa"/>
            <w:shd w:val="clear" w:color="auto" w:fill="auto"/>
            <w:vAlign w:val="center"/>
          </w:tcPr>
          <w:p w14:paraId="21048A0D" w14:textId="3188EDB4" w:rsidR="004D607F" w:rsidRPr="002C1DF3" w:rsidRDefault="004D607F"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4630E951" w14:textId="77777777" w:rsidR="004D607F" w:rsidRDefault="004D607F" w:rsidP="00FC72B2">
            <w:pPr>
              <w:spacing w:line="360" w:lineRule="auto"/>
              <w:jc w:val="center"/>
              <w:rPr>
                <w:rFonts w:asciiTheme="minorHAnsi" w:hAnsiTheme="minorHAnsi" w:cstheme="minorHAnsi"/>
                <w:sz w:val="22"/>
                <w:szCs w:val="22"/>
              </w:rPr>
            </w:pPr>
          </w:p>
        </w:tc>
      </w:tr>
      <w:tr w:rsidR="004D607F" w:rsidRPr="002C1DF3" w14:paraId="68B7645F" w14:textId="77777777" w:rsidTr="00A07BD9">
        <w:tc>
          <w:tcPr>
            <w:tcW w:w="7878" w:type="dxa"/>
            <w:shd w:val="clear" w:color="auto" w:fill="auto"/>
            <w:vAlign w:val="center"/>
          </w:tcPr>
          <w:p w14:paraId="06AEB679" w14:textId="54FCCD25" w:rsidR="004D607F" w:rsidRPr="009C0252"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Membership of appropriate defence organisation</w:t>
            </w:r>
          </w:p>
        </w:tc>
        <w:tc>
          <w:tcPr>
            <w:tcW w:w="1150" w:type="dxa"/>
            <w:shd w:val="clear" w:color="auto" w:fill="auto"/>
            <w:vAlign w:val="center"/>
          </w:tcPr>
          <w:p w14:paraId="779B03B0" w14:textId="0E83D164" w:rsidR="004D607F" w:rsidRPr="002C1DF3" w:rsidRDefault="007847DB"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10E97EF0" w14:textId="7204A199" w:rsidR="004D607F" w:rsidRDefault="004D607F" w:rsidP="00FC72B2">
            <w:pPr>
              <w:spacing w:line="360" w:lineRule="auto"/>
              <w:jc w:val="center"/>
              <w:rPr>
                <w:rFonts w:asciiTheme="minorHAnsi" w:hAnsiTheme="minorHAnsi" w:cstheme="minorHAnsi"/>
                <w:sz w:val="22"/>
                <w:szCs w:val="22"/>
              </w:rPr>
            </w:pPr>
          </w:p>
        </w:tc>
      </w:tr>
      <w:tr w:rsidR="00A07BD9" w:rsidRPr="002C1DF3" w14:paraId="1A27C5AC" w14:textId="77777777" w:rsidTr="00A07BD9">
        <w:tc>
          <w:tcPr>
            <w:tcW w:w="7878" w:type="dxa"/>
            <w:shd w:val="clear" w:color="auto" w:fill="auto"/>
            <w:vAlign w:val="center"/>
          </w:tcPr>
          <w:p w14:paraId="084CBE11" w14:textId="5057D7A2" w:rsidR="00A07BD9" w:rsidRPr="00410410"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Appropriate postgraduate medical training and experience.</w:t>
            </w:r>
          </w:p>
        </w:tc>
        <w:tc>
          <w:tcPr>
            <w:tcW w:w="1150" w:type="dxa"/>
            <w:shd w:val="clear" w:color="auto" w:fill="auto"/>
            <w:vAlign w:val="center"/>
          </w:tcPr>
          <w:p w14:paraId="032445E1" w14:textId="63A90857" w:rsidR="00A07BD9" w:rsidRPr="002C1DF3" w:rsidRDefault="007847DB"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219988F4" w14:textId="66B1E046" w:rsidR="00A07BD9" w:rsidRPr="002C1DF3" w:rsidRDefault="00A07BD9" w:rsidP="00FC72B2">
            <w:pPr>
              <w:spacing w:line="360" w:lineRule="auto"/>
              <w:jc w:val="center"/>
              <w:rPr>
                <w:rFonts w:asciiTheme="minorHAnsi" w:hAnsiTheme="minorHAnsi" w:cstheme="minorHAnsi"/>
                <w:sz w:val="22"/>
                <w:szCs w:val="22"/>
              </w:rPr>
            </w:pPr>
          </w:p>
        </w:tc>
      </w:tr>
      <w:tr w:rsidR="00410410" w:rsidRPr="002C1DF3" w14:paraId="41A47203" w14:textId="77777777" w:rsidTr="00A07BD9">
        <w:tc>
          <w:tcPr>
            <w:tcW w:w="7878" w:type="dxa"/>
            <w:shd w:val="clear" w:color="auto" w:fill="auto"/>
            <w:vAlign w:val="center"/>
          </w:tcPr>
          <w:p w14:paraId="589A21B9" w14:textId="14BF6629" w:rsidR="00410410" w:rsidRPr="009C0252"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Appropriate prior sports medicine experience working with teams/athletes is desirable</w:t>
            </w:r>
          </w:p>
        </w:tc>
        <w:tc>
          <w:tcPr>
            <w:tcW w:w="1150" w:type="dxa"/>
            <w:shd w:val="clear" w:color="auto" w:fill="auto"/>
            <w:vAlign w:val="center"/>
          </w:tcPr>
          <w:p w14:paraId="2C0C8D80" w14:textId="51356F73" w:rsidR="00410410" w:rsidRPr="002C1DF3" w:rsidRDefault="004D607F"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789D326D" w14:textId="77777777" w:rsidR="00410410" w:rsidRDefault="00410410" w:rsidP="00FC72B2">
            <w:pPr>
              <w:spacing w:line="360" w:lineRule="auto"/>
              <w:jc w:val="center"/>
              <w:rPr>
                <w:rFonts w:asciiTheme="minorHAnsi" w:hAnsiTheme="minorHAnsi" w:cstheme="minorHAnsi"/>
                <w:sz w:val="22"/>
                <w:szCs w:val="22"/>
              </w:rPr>
            </w:pPr>
          </w:p>
        </w:tc>
      </w:tr>
      <w:tr w:rsidR="00410410" w:rsidRPr="002C1DF3" w14:paraId="3EDDA45E" w14:textId="77777777" w:rsidTr="00A07BD9">
        <w:tc>
          <w:tcPr>
            <w:tcW w:w="7878" w:type="dxa"/>
            <w:shd w:val="clear" w:color="auto" w:fill="auto"/>
            <w:vAlign w:val="center"/>
          </w:tcPr>
          <w:p w14:paraId="5CB6C504" w14:textId="4AA68F4B" w:rsidR="00410410" w:rsidRPr="00410410" w:rsidRDefault="009C0252" w:rsidP="002C1DF3">
            <w:pPr>
              <w:spacing w:before="100" w:beforeAutospacing="1" w:after="100" w:afterAutospacing="1"/>
              <w:rPr>
                <w:rFonts w:asciiTheme="minorHAnsi" w:hAnsiTheme="minorHAnsi" w:cstheme="minorHAnsi"/>
                <w:sz w:val="22"/>
                <w:szCs w:val="22"/>
                <w:shd w:val="clear" w:color="auto" w:fill="FFFFFF"/>
                <w:lang w:eastAsia="zh-CN"/>
              </w:rPr>
            </w:pPr>
            <w:r w:rsidRPr="00031C20">
              <w:rPr>
                <w:rFonts w:asciiTheme="minorHAnsi" w:hAnsiTheme="minorHAnsi" w:cstheme="minorHAnsi"/>
                <w:sz w:val="22"/>
                <w:szCs w:val="22"/>
              </w:rPr>
              <w:t>Appropriate child protection/Disclosure certification.</w:t>
            </w:r>
          </w:p>
        </w:tc>
        <w:tc>
          <w:tcPr>
            <w:tcW w:w="1150" w:type="dxa"/>
            <w:shd w:val="clear" w:color="auto" w:fill="auto"/>
            <w:vAlign w:val="center"/>
          </w:tcPr>
          <w:p w14:paraId="6AB101D1" w14:textId="279D5938" w:rsidR="00410410" w:rsidRPr="002C1DF3" w:rsidRDefault="004D607F"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239FA730" w14:textId="77777777" w:rsidR="00410410" w:rsidRDefault="00410410" w:rsidP="00FC72B2">
            <w:pPr>
              <w:spacing w:line="360" w:lineRule="auto"/>
              <w:jc w:val="center"/>
              <w:rPr>
                <w:rFonts w:asciiTheme="minorHAnsi" w:hAnsiTheme="minorHAnsi" w:cstheme="minorHAnsi"/>
                <w:sz w:val="22"/>
                <w:szCs w:val="22"/>
              </w:rPr>
            </w:pPr>
          </w:p>
        </w:tc>
      </w:tr>
      <w:tr w:rsidR="004D607F" w:rsidRPr="002C1DF3" w14:paraId="49F797F7" w14:textId="77777777" w:rsidTr="00A07BD9">
        <w:tc>
          <w:tcPr>
            <w:tcW w:w="7878" w:type="dxa"/>
            <w:shd w:val="clear" w:color="auto" w:fill="auto"/>
            <w:vAlign w:val="center"/>
          </w:tcPr>
          <w:p w14:paraId="42BE5E7D" w14:textId="106B702C" w:rsidR="004D607F" w:rsidRPr="009C0252" w:rsidRDefault="009C0252" w:rsidP="009C0252">
            <w:pPr>
              <w:contextualSpacing/>
              <w:rPr>
                <w:rFonts w:asciiTheme="minorHAnsi" w:hAnsiTheme="minorHAnsi" w:cstheme="minorHAnsi"/>
                <w:sz w:val="22"/>
                <w:szCs w:val="22"/>
              </w:rPr>
            </w:pPr>
            <w:r w:rsidRPr="009C0252">
              <w:rPr>
                <w:rFonts w:asciiTheme="minorHAnsi" w:hAnsiTheme="minorHAnsi" w:cstheme="minorHAnsi"/>
                <w:sz w:val="22"/>
                <w:szCs w:val="22"/>
              </w:rPr>
              <w:t xml:space="preserve">Evidence of a current qualification in a credited sports first aid course and continued postgraduate medical education including at least two days each year in topics relevant to sport and exercise medicine. This should include attendance at medical meetings arranged by the Association on specific topics of relevance. </w:t>
            </w:r>
          </w:p>
        </w:tc>
        <w:tc>
          <w:tcPr>
            <w:tcW w:w="1150" w:type="dxa"/>
            <w:shd w:val="clear" w:color="auto" w:fill="auto"/>
            <w:vAlign w:val="center"/>
          </w:tcPr>
          <w:p w14:paraId="1C3BB482" w14:textId="128783FA" w:rsidR="004D607F" w:rsidRPr="002C1DF3" w:rsidRDefault="009C0252" w:rsidP="00FC72B2">
            <w:pPr>
              <w:spacing w:line="360" w:lineRule="auto"/>
              <w:jc w:val="center"/>
              <w:rPr>
                <w:rFonts w:asciiTheme="minorHAnsi" w:hAnsiTheme="minorHAnsi" w:cstheme="minorHAnsi"/>
                <w:sz w:val="22"/>
                <w:szCs w:val="22"/>
              </w:rPr>
            </w:pPr>
            <w:r>
              <w:rPr>
                <w:rFonts w:asciiTheme="minorHAnsi" w:hAnsiTheme="minorHAnsi" w:cstheme="minorHAnsi"/>
                <w:sz w:val="22"/>
                <w:szCs w:val="22"/>
              </w:rPr>
              <w:t>Yes</w:t>
            </w:r>
          </w:p>
        </w:tc>
        <w:tc>
          <w:tcPr>
            <w:tcW w:w="1150" w:type="dxa"/>
            <w:shd w:val="clear" w:color="auto" w:fill="auto"/>
            <w:vAlign w:val="center"/>
          </w:tcPr>
          <w:p w14:paraId="3988A390" w14:textId="5AA327E2" w:rsidR="004D607F" w:rsidRDefault="004D607F" w:rsidP="00FC72B2">
            <w:pPr>
              <w:spacing w:line="360" w:lineRule="auto"/>
              <w:jc w:val="center"/>
              <w:rPr>
                <w:rFonts w:asciiTheme="minorHAnsi" w:hAnsiTheme="minorHAnsi" w:cstheme="minorHAnsi"/>
                <w:sz w:val="22"/>
                <w:szCs w:val="22"/>
              </w:rPr>
            </w:pPr>
          </w:p>
        </w:tc>
      </w:tr>
    </w:tbl>
    <w:p w14:paraId="2782D7AD" w14:textId="59EB6D46" w:rsidR="00410410" w:rsidRPr="007847DB" w:rsidRDefault="00410410" w:rsidP="007847DB">
      <w:pPr>
        <w:rPr>
          <w:rFonts w:cs="Arial"/>
          <w:color w:val="505863"/>
          <w:szCs w:val="24"/>
          <w:lang w:eastAsia="zh-CN"/>
        </w:rPr>
      </w:pPr>
    </w:p>
    <w:sectPr w:rsidR="00410410" w:rsidRPr="007847DB" w:rsidSect="001162E5">
      <w:headerReference w:type="default" r:id="rId7"/>
      <w:footerReference w:type="default" r:id="rId8"/>
      <w:headerReference w:type="first" r:id="rId9"/>
      <w:pgSz w:w="11906" w:h="16838"/>
      <w:pgMar w:top="709" w:right="851" w:bottom="828"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74CA3" w14:textId="77777777" w:rsidR="00834279" w:rsidRDefault="00834279" w:rsidP="009F3F20">
      <w:r>
        <w:separator/>
      </w:r>
    </w:p>
  </w:endnote>
  <w:endnote w:type="continuationSeparator" w:id="0">
    <w:p w14:paraId="054099A1" w14:textId="77777777" w:rsidR="00834279" w:rsidRDefault="00834279" w:rsidP="009F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97EC6" w14:textId="77777777" w:rsidR="009F3F20" w:rsidRPr="00D663BF" w:rsidRDefault="009F3F20" w:rsidP="009F3F20">
    <w:pPr>
      <w:pStyle w:val="Header"/>
      <w:jc w:val="cen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0F2DF" w14:textId="77777777" w:rsidR="00834279" w:rsidRDefault="00834279" w:rsidP="009F3F20">
      <w:r>
        <w:separator/>
      </w:r>
    </w:p>
  </w:footnote>
  <w:footnote w:type="continuationSeparator" w:id="0">
    <w:p w14:paraId="68FA563B" w14:textId="77777777" w:rsidR="00834279" w:rsidRDefault="00834279" w:rsidP="009F3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ACC9" w14:textId="7515CCFE" w:rsidR="009F3F20" w:rsidRDefault="00980BED">
    <w:pPr>
      <w:pStyle w:val="Header"/>
    </w:pPr>
    <w:r>
      <w:t xml:space="preserve">                                </w:t>
    </w:r>
    <w:r w:rsidR="00E975BF">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E8E3" w14:textId="3CEE3FC9" w:rsidR="00E975BF" w:rsidRDefault="001162E5">
    <w:pPr>
      <w:pStyle w:val="Header"/>
    </w:pPr>
    <w:r>
      <w:t xml:space="preserve">                                                                                                                                          </w:t>
    </w:r>
    <w:r w:rsidR="00E975BF">
      <w:rPr>
        <w:rFonts w:asciiTheme="minorHAnsi" w:hAnsiTheme="minorHAnsi"/>
        <w:noProof/>
        <w:sz w:val="28"/>
        <w:szCs w:val="28"/>
      </w:rPr>
      <w:drawing>
        <wp:inline distT="0" distB="0" distL="0" distR="0" wp14:anchorId="4A0A3E8C" wp14:editId="060E6784">
          <wp:extent cx="1104900" cy="109948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132205" cy="1126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8185F"/>
    <w:multiLevelType w:val="hybridMultilevel"/>
    <w:tmpl w:val="1E7E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CD9"/>
    <w:multiLevelType w:val="hybridMultilevel"/>
    <w:tmpl w:val="DE363E64"/>
    <w:lvl w:ilvl="0" w:tplc="CEB6A2AA">
      <w:start w:val="1"/>
      <w:numFmt w:val="decimal"/>
      <w:lvlText w:val="%1."/>
      <w:lvlJc w:val="left"/>
      <w:pPr>
        <w:tabs>
          <w:tab w:val="num" w:pos="644"/>
        </w:tabs>
        <w:ind w:left="644" w:hanging="360"/>
      </w:pPr>
      <w:rPr>
        <w:rFonts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6B4637"/>
    <w:multiLevelType w:val="hybridMultilevel"/>
    <w:tmpl w:val="ECA4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E42AD2"/>
    <w:multiLevelType w:val="hybridMultilevel"/>
    <w:tmpl w:val="0BFAB27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B6B2D"/>
    <w:multiLevelType w:val="hybridMultilevel"/>
    <w:tmpl w:val="B49C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3212B"/>
    <w:multiLevelType w:val="hybridMultilevel"/>
    <w:tmpl w:val="5F607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9C085B"/>
    <w:multiLevelType w:val="hybridMultilevel"/>
    <w:tmpl w:val="7DBAA888"/>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B0D86"/>
    <w:multiLevelType w:val="hybridMultilevel"/>
    <w:tmpl w:val="09B487F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9" w15:restartNumberingAfterBreak="0">
    <w:nsid w:val="29E85473"/>
    <w:multiLevelType w:val="hybridMultilevel"/>
    <w:tmpl w:val="FAB46E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C359EB"/>
    <w:multiLevelType w:val="multilevel"/>
    <w:tmpl w:val="8AD44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27AF7"/>
    <w:multiLevelType w:val="hybridMultilevel"/>
    <w:tmpl w:val="52B4412E"/>
    <w:lvl w:ilvl="0" w:tplc="08090001">
      <w:start w:val="1"/>
      <w:numFmt w:val="bullet"/>
      <w:lvlText w:val=""/>
      <w:lvlJc w:val="left"/>
      <w:pPr>
        <w:tabs>
          <w:tab w:val="num" w:pos="644"/>
        </w:tabs>
        <w:ind w:left="644" w:hanging="360"/>
      </w:pPr>
      <w:rPr>
        <w:rFonts w:ascii="Symbol" w:hAnsi="Symbol" w:hint="default"/>
        <w:sz w:val="22"/>
        <w:szCs w:val="22"/>
      </w:rPr>
    </w:lvl>
    <w:lvl w:ilvl="1" w:tplc="CD76E500">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434579"/>
    <w:multiLevelType w:val="hybridMultilevel"/>
    <w:tmpl w:val="E3D61EA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369BF"/>
    <w:multiLevelType w:val="multilevel"/>
    <w:tmpl w:val="33A83B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9444"/>
        </w:tabs>
        <w:ind w:left="9444" w:hanging="360"/>
      </w:pPr>
      <w:rPr>
        <w:rFonts w:ascii="Courier New" w:hAnsi="Courier New" w:hint="default"/>
        <w:sz w:val="20"/>
      </w:rPr>
    </w:lvl>
    <w:lvl w:ilvl="2" w:tentative="1">
      <w:start w:val="1"/>
      <w:numFmt w:val="bullet"/>
      <w:lvlText w:val=""/>
      <w:lvlJc w:val="left"/>
      <w:pPr>
        <w:tabs>
          <w:tab w:val="num" w:pos="10164"/>
        </w:tabs>
        <w:ind w:left="10164" w:hanging="360"/>
      </w:pPr>
      <w:rPr>
        <w:rFonts w:ascii="Wingdings" w:hAnsi="Wingdings" w:hint="default"/>
        <w:sz w:val="20"/>
      </w:rPr>
    </w:lvl>
    <w:lvl w:ilvl="3" w:tentative="1">
      <w:start w:val="1"/>
      <w:numFmt w:val="bullet"/>
      <w:lvlText w:val=""/>
      <w:lvlJc w:val="left"/>
      <w:pPr>
        <w:tabs>
          <w:tab w:val="num" w:pos="10884"/>
        </w:tabs>
        <w:ind w:left="10884" w:hanging="360"/>
      </w:pPr>
      <w:rPr>
        <w:rFonts w:ascii="Wingdings" w:hAnsi="Wingdings" w:hint="default"/>
        <w:sz w:val="20"/>
      </w:rPr>
    </w:lvl>
    <w:lvl w:ilvl="4" w:tentative="1">
      <w:start w:val="1"/>
      <w:numFmt w:val="bullet"/>
      <w:lvlText w:val=""/>
      <w:lvlJc w:val="left"/>
      <w:pPr>
        <w:tabs>
          <w:tab w:val="num" w:pos="11604"/>
        </w:tabs>
        <w:ind w:left="11604" w:hanging="360"/>
      </w:pPr>
      <w:rPr>
        <w:rFonts w:ascii="Wingdings" w:hAnsi="Wingdings" w:hint="default"/>
        <w:sz w:val="20"/>
      </w:rPr>
    </w:lvl>
    <w:lvl w:ilvl="5" w:tentative="1">
      <w:start w:val="1"/>
      <w:numFmt w:val="bullet"/>
      <w:lvlText w:val=""/>
      <w:lvlJc w:val="left"/>
      <w:pPr>
        <w:tabs>
          <w:tab w:val="num" w:pos="12324"/>
        </w:tabs>
        <w:ind w:left="12324" w:hanging="360"/>
      </w:pPr>
      <w:rPr>
        <w:rFonts w:ascii="Wingdings" w:hAnsi="Wingdings" w:hint="default"/>
        <w:sz w:val="20"/>
      </w:rPr>
    </w:lvl>
    <w:lvl w:ilvl="6" w:tentative="1">
      <w:start w:val="1"/>
      <w:numFmt w:val="bullet"/>
      <w:lvlText w:val=""/>
      <w:lvlJc w:val="left"/>
      <w:pPr>
        <w:tabs>
          <w:tab w:val="num" w:pos="13044"/>
        </w:tabs>
        <w:ind w:left="13044" w:hanging="360"/>
      </w:pPr>
      <w:rPr>
        <w:rFonts w:ascii="Wingdings" w:hAnsi="Wingdings" w:hint="default"/>
        <w:sz w:val="20"/>
      </w:rPr>
    </w:lvl>
    <w:lvl w:ilvl="7" w:tentative="1">
      <w:start w:val="1"/>
      <w:numFmt w:val="bullet"/>
      <w:lvlText w:val=""/>
      <w:lvlJc w:val="left"/>
      <w:pPr>
        <w:tabs>
          <w:tab w:val="num" w:pos="13764"/>
        </w:tabs>
        <w:ind w:left="13764" w:hanging="360"/>
      </w:pPr>
      <w:rPr>
        <w:rFonts w:ascii="Wingdings" w:hAnsi="Wingdings" w:hint="default"/>
        <w:sz w:val="20"/>
      </w:rPr>
    </w:lvl>
    <w:lvl w:ilvl="8" w:tentative="1">
      <w:start w:val="1"/>
      <w:numFmt w:val="bullet"/>
      <w:lvlText w:val=""/>
      <w:lvlJc w:val="left"/>
      <w:pPr>
        <w:tabs>
          <w:tab w:val="num" w:pos="14484"/>
        </w:tabs>
        <w:ind w:left="14484" w:hanging="360"/>
      </w:pPr>
      <w:rPr>
        <w:rFonts w:ascii="Wingdings" w:hAnsi="Wingdings" w:hint="default"/>
        <w:sz w:val="20"/>
      </w:rPr>
    </w:lvl>
  </w:abstractNum>
  <w:abstractNum w:abstractNumId="14" w15:restartNumberingAfterBreak="0">
    <w:nsid w:val="3F946220"/>
    <w:multiLevelType w:val="multilevel"/>
    <w:tmpl w:val="7728A552"/>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41BC0812"/>
    <w:multiLevelType w:val="multilevel"/>
    <w:tmpl w:val="9522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1D13BC"/>
    <w:multiLevelType w:val="hybridMultilevel"/>
    <w:tmpl w:val="A092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512E75"/>
    <w:multiLevelType w:val="hybridMultilevel"/>
    <w:tmpl w:val="E04C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E66BE1"/>
    <w:multiLevelType w:val="hybridMultilevel"/>
    <w:tmpl w:val="AD74A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2394F"/>
    <w:multiLevelType w:val="hybridMultilevel"/>
    <w:tmpl w:val="CE28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73AE0"/>
    <w:multiLevelType w:val="multilevel"/>
    <w:tmpl w:val="D9F674EC"/>
    <w:lvl w:ilvl="0">
      <w:start w:val="5"/>
      <w:numFmt w:val="decimal"/>
      <w:lvlText w:val="%1."/>
      <w:lvlJc w:val="left"/>
      <w:pPr>
        <w:tabs>
          <w:tab w:val="num" w:pos="720"/>
        </w:tabs>
        <w:ind w:left="72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bullet"/>
      <w:lvlText w:val=""/>
      <w:lvlJc w:val="left"/>
      <w:pPr>
        <w:tabs>
          <w:tab w:val="num" w:pos="360"/>
        </w:tabs>
        <w:ind w:left="360" w:hanging="360"/>
      </w:pPr>
      <w:rPr>
        <w:rFonts w:ascii="Symbol" w:hAnsi="Symbol" w:hint="default"/>
        <w:b/>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1" w15:restartNumberingAfterBreak="0">
    <w:nsid w:val="4F3F5EFF"/>
    <w:multiLevelType w:val="multilevel"/>
    <w:tmpl w:val="4CEA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3C6C05"/>
    <w:multiLevelType w:val="hybridMultilevel"/>
    <w:tmpl w:val="A89CEED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EE41503"/>
    <w:multiLevelType w:val="hybridMultilevel"/>
    <w:tmpl w:val="B3DC6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9037E0"/>
    <w:multiLevelType w:val="hybridMultilevel"/>
    <w:tmpl w:val="8D127050"/>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62EDA"/>
    <w:multiLevelType w:val="multilevel"/>
    <w:tmpl w:val="2A30F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9C36F3"/>
    <w:multiLevelType w:val="multilevel"/>
    <w:tmpl w:val="7654F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DF3E78"/>
    <w:multiLevelType w:val="hybridMultilevel"/>
    <w:tmpl w:val="87040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BD65C3"/>
    <w:multiLevelType w:val="hybridMultilevel"/>
    <w:tmpl w:val="77DA5CE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5A221C"/>
    <w:multiLevelType w:val="hybridMultilevel"/>
    <w:tmpl w:val="7D382D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0"/>
  </w:num>
  <w:num w:numId="2">
    <w:abstractNumId w:val="17"/>
  </w:num>
  <w:num w:numId="3">
    <w:abstractNumId w:val="27"/>
  </w:num>
  <w:num w:numId="4">
    <w:abstractNumId w:val="6"/>
  </w:num>
  <w:num w:numId="5">
    <w:abstractNumId w:val="21"/>
  </w:num>
  <w:num w:numId="6">
    <w:abstractNumId w:val="10"/>
  </w:num>
  <w:num w:numId="7">
    <w:abstractNumId w:val="2"/>
  </w:num>
  <w:num w:numId="8">
    <w:abstractNumId w:val="11"/>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6"/>
  </w:num>
  <w:num w:numId="14">
    <w:abstractNumId w:val="5"/>
  </w:num>
  <w:num w:numId="15">
    <w:abstractNumId w:val="25"/>
  </w:num>
  <w:num w:numId="16">
    <w:abstractNumId w:val="8"/>
  </w:num>
  <w:num w:numId="17">
    <w:abstractNumId w:val="15"/>
  </w:num>
  <w:num w:numId="18">
    <w:abstractNumId w:val="26"/>
  </w:num>
  <w:num w:numId="19">
    <w:abstractNumId w:val="1"/>
  </w:num>
  <w:num w:numId="20">
    <w:abstractNumId w:val="4"/>
  </w:num>
  <w:num w:numId="21">
    <w:abstractNumId w:val="7"/>
  </w:num>
  <w:num w:numId="22">
    <w:abstractNumId w:val="24"/>
  </w:num>
  <w:num w:numId="23">
    <w:abstractNumId w:val="28"/>
  </w:num>
  <w:num w:numId="24">
    <w:abstractNumId w:val="12"/>
  </w:num>
  <w:num w:numId="25">
    <w:abstractNumId w:val="18"/>
  </w:num>
  <w:num w:numId="26">
    <w:abstractNumId w:val="9"/>
  </w:num>
  <w:num w:numId="27">
    <w:abstractNumId w:val="22"/>
  </w:num>
  <w:num w:numId="28">
    <w:abstractNumId w:val="3"/>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20"/>
    <w:rsid w:val="00007D6A"/>
    <w:rsid w:val="000270C2"/>
    <w:rsid w:val="00036242"/>
    <w:rsid w:val="00053B35"/>
    <w:rsid w:val="00083931"/>
    <w:rsid w:val="000E7392"/>
    <w:rsid w:val="00110E17"/>
    <w:rsid w:val="001162E5"/>
    <w:rsid w:val="00117816"/>
    <w:rsid w:val="001557CD"/>
    <w:rsid w:val="001857EC"/>
    <w:rsid w:val="001B0E0F"/>
    <w:rsid w:val="001C08ED"/>
    <w:rsid w:val="00223F1F"/>
    <w:rsid w:val="0028396F"/>
    <w:rsid w:val="00284238"/>
    <w:rsid w:val="002C1DF3"/>
    <w:rsid w:val="002C1F5D"/>
    <w:rsid w:val="002E099B"/>
    <w:rsid w:val="00303A3D"/>
    <w:rsid w:val="00331FCD"/>
    <w:rsid w:val="00347DA9"/>
    <w:rsid w:val="00371D63"/>
    <w:rsid w:val="003A1946"/>
    <w:rsid w:val="00410410"/>
    <w:rsid w:val="00430FB8"/>
    <w:rsid w:val="004B38B9"/>
    <w:rsid w:val="004D607F"/>
    <w:rsid w:val="00503AD4"/>
    <w:rsid w:val="00543295"/>
    <w:rsid w:val="00661ADC"/>
    <w:rsid w:val="00670086"/>
    <w:rsid w:val="006810D1"/>
    <w:rsid w:val="00690538"/>
    <w:rsid w:val="006E61EB"/>
    <w:rsid w:val="007110DB"/>
    <w:rsid w:val="00780EA1"/>
    <w:rsid w:val="007847DB"/>
    <w:rsid w:val="0079612E"/>
    <w:rsid w:val="007E5167"/>
    <w:rsid w:val="00815D78"/>
    <w:rsid w:val="00834279"/>
    <w:rsid w:val="008750AD"/>
    <w:rsid w:val="0089653A"/>
    <w:rsid w:val="008A0343"/>
    <w:rsid w:val="00902C67"/>
    <w:rsid w:val="009146CC"/>
    <w:rsid w:val="0095283C"/>
    <w:rsid w:val="00980BED"/>
    <w:rsid w:val="009841B9"/>
    <w:rsid w:val="00986887"/>
    <w:rsid w:val="009B1429"/>
    <w:rsid w:val="009C0252"/>
    <w:rsid w:val="009F3F20"/>
    <w:rsid w:val="00A07BD9"/>
    <w:rsid w:val="00A35CE4"/>
    <w:rsid w:val="00A80509"/>
    <w:rsid w:val="00A848F1"/>
    <w:rsid w:val="00A94085"/>
    <w:rsid w:val="00AC4D8F"/>
    <w:rsid w:val="00AE22BF"/>
    <w:rsid w:val="00B03C8B"/>
    <w:rsid w:val="00B0467E"/>
    <w:rsid w:val="00B10AA5"/>
    <w:rsid w:val="00B7157A"/>
    <w:rsid w:val="00BC0307"/>
    <w:rsid w:val="00C44F7B"/>
    <w:rsid w:val="00CE6422"/>
    <w:rsid w:val="00D02503"/>
    <w:rsid w:val="00D12309"/>
    <w:rsid w:val="00D35620"/>
    <w:rsid w:val="00D663BF"/>
    <w:rsid w:val="00D7740D"/>
    <w:rsid w:val="00D82DDF"/>
    <w:rsid w:val="00D8642E"/>
    <w:rsid w:val="00E90A4E"/>
    <w:rsid w:val="00E975BF"/>
    <w:rsid w:val="00EB7B7F"/>
    <w:rsid w:val="00EC11B4"/>
    <w:rsid w:val="00EE2CFF"/>
    <w:rsid w:val="00F16004"/>
    <w:rsid w:val="00F45171"/>
    <w:rsid w:val="00F76D2F"/>
    <w:rsid w:val="00F91EC4"/>
    <w:rsid w:val="00FE54F1"/>
    <w:rsid w:val="00FF2229"/>
    <w:rsid w:val="00FF42A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377588"/>
  <w15:docId w15:val="{33C67B6C-2EC9-4CD8-8EFF-76100A55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D4"/>
    <w:pPr>
      <w:spacing w:after="0" w:line="240" w:lineRule="auto"/>
    </w:pPr>
    <w:rPr>
      <w:rFonts w:ascii="Albertus Medium" w:eastAsia="Times New Roman" w:hAnsi="Albertus Medium"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3F20"/>
    <w:pPr>
      <w:tabs>
        <w:tab w:val="center" w:pos="4513"/>
        <w:tab w:val="right" w:pos="9026"/>
      </w:tabs>
    </w:pPr>
  </w:style>
  <w:style w:type="character" w:customStyle="1" w:styleId="HeaderChar">
    <w:name w:val="Header Char"/>
    <w:basedOn w:val="DefaultParagraphFont"/>
    <w:link w:val="Header"/>
    <w:uiPriority w:val="99"/>
    <w:rsid w:val="009F3F20"/>
  </w:style>
  <w:style w:type="paragraph" w:styleId="Footer">
    <w:name w:val="footer"/>
    <w:basedOn w:val="Normal"/>
    <w:link w:val="FooterChar"/>
    <w:uiPriority w:val="99"/>
    <w:unhideWhenUsed/>
    <w:rsid w:val="009F3F20"/>
    <w:pPr>
      <w:tabs>
        <w:tab w:val="center" w:pos="4513"/>
        <w:tab w:val="right" w:pos="9026"/>
      </w:tabs>
    </w:pPr>
  </w:style>
  <w:style w:type="character" w:customStyle="1" w:styleId="FooterChar">
    <w:name w:val="Footer Char"/>
    <w:basedOn w:val="DefaultParagraphFont"/>
    <w:link w:val="Footer"/>
    <w:uiPriority w:val="99"/>
    <w:rsid w:val="009F3F20"/>
  </w:style>
  <w:style w:type="paragraph" w:styleId="BalloonText">
    <w:name w:val="Balloon Text"/>
    <w:basedOn w:val="Normal"/>
    <w:link w:val="BalloonTextChar"/>
    <w:uiPriority w:val="99"/>
    <w:semiHidden/>
    <w:unhideWhenUsed/>
    <w:rsid w:val="009F3F20"/>
    <w:rPr>
      <w:rFonts w:ascii="Tahoma" w:hAnsi="Tahoma" w:cs="Tahoma"/>
      <w:sz w:val="16"/>
      <w:szCs w:val="16"/>
    </w:rPr>
  </w:style>
  <w:style w:type="character" w:customStyle="1" w:styleId="BalloonTextChar">
    <w:name w:val="Balloon Text Char"/>
    <w:basedOn w:val="DefaultParagraphFont"/>
    <w:link w:val="BalloonText"/>
    <w:uiPriority w:val="99"/>
    <w:semiHidden/>
    <w:rsid w:val="009F3F20"/>
    <w:rPr>
      <w:rFonts w:ascii="Tahoma" w:hAnsi="Tahoma" w:cs="Tahoma"/>
      <w:sz w:val="16"/>
      <w:szCs w:val="16"/>
    </w:rPr>
  </w:style>
  <w:style w:type="paragraph" w:styleId="Title">
    <w:name w:val="Title"/>
    <w:basedOn w:val="Normal"/>
    <w:link w:val="TitleChar"/>
    <w:qFormat/>
    <w:rsid w:val="009F3F20"/>
    <w:pPr>
      <w:jc w:val="center"/>
    </w:pPr>
    <w:rPr>
      <w:b/>
      <w:u w:val="single"/>
    </w:rPr>
  </w:style>
  <w:style w:type="character" w:customStyle="1" w:styleId="TitleChar">
    <w:name w:val="Title Char"/>
    <w:basedOn w:val="DefaultParagraphFont"/>
    <w:link w:val="Title"/>
    <w:rsid w:val="009F3F20"/>
    <w:rPr>
      <w:rFonts w:ascii="Albertus Medium" w:eastAsia="Times New Roman" w:hAnsi="Albertus Medium" w:cs="Times New Roman"/>
      <w:b/>
      <w:sz w:val="24"/>
      <w:szCs w:val="20"/>
      <w:u w:val="single"/>
    </w:rPr>
  </w:style>
  <w:style w:type="paragraph" w:styleId="ListParagraph">
    <w:name w:val="List Paragraph"/>
    <w:basedOn w:val="Normal"/>
    <w:uiPriority w:val="34"/>
    <w:qFormat/>
    <w:rsid w:val="009F3F20"/>
    <w:pPr>
      <w:ind w:left="720"/>
    </w:pPr>
  </w:style>
  <w:style w:type="character" w:styleId="Strong">
    <w:name w:val="Strong"/>
    <w:basedOn w:val="DefaultParagraphFont"/>
    <w:uiPriority w:val="22"/>
    <w:qFormat/>
    <w:rsid w:val="00D663BF"/>
    <w:rPr>
      <w:b/>
      <w:bCs/>
    </w:rPr>
  </w:style>
  <w:style w:type="paragraph" w:styleId="NormalWeb">
    <w:name w:val="Normal (Web)"/>
    <w:basedOn w:val="Normal"/>
    <w:uiPriority w:val="99"/>
    <w:semiHidden/>
    <w:unhideWhenUsed/>
    <w:rsid w:val="00D663BF"/>
    <w:pPr>
      <w:spacing w:before="100" w:beforeAutospacing="1" w:after="100" w:afterAutospacing="1"/>
    </w:pPr>
    <w:rPr>
      <w:rFonts w:ascii="Times New Roman" w:hAnsi="Times New Roman"/>
      <w:szCs w:val="24"/>
      <w:lang w:eastAsia="en-GB"/>
    </w:rPr>
  </w:style>
  <w:style w:type="paragraph" w:styleId="BodyText">
    <w:name w:val="Body Text"/>
    <w:basedOn w:val="Normal"/>
    <w:link w:val="BodyTextChar"/>
    <w:rsid w:val="00A35CE4"/>
    <w:pPr>
      <w:jc w:val="both"/>
    </w:pPr>
    <w:rPr>
      <w:rFonts w:ascii="Times New Roman" w:hAnsi="Times New Roman"/>
      <w:color w:val="000000"/>
    </w:rPr>
  </w:style>
  <w:style w:type="character" w:customStyle="1" w:styleId="BodyTextChar">
    <w:name w:val="Body Text Char"/>
    <w:basedOn w:val="DefaultParagraphFont"/>
    <w:link w:val="BodyText"/>
    <w:rsid w:val="00A35CE4"/>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780EA1"/>
  </w:style>
  <w:style w:type="paragraph" w:customStyle="1" w:styleId="Default">
    <w:name w:val="Default"/>
    <w:rsid w:val="0079612E"/>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11350">
      <w:bodyDiv w:val="1"/>
      <w:marLeft w:val="0"/>
      <w:marRight w:val="0"/>
      <w:marTop w:val="0"/>
      <w:marBottom w:val="0"/>
      <w:divBdr>
        <w:top w:val="none" w:sz="0" w:space="0" w:color="auto"/>
        <w:left w:val="none" w:sz="0" w:space="0" w:color="auto"/>
        <w:bottom w:val="none" w:sz="0" w:space="0" w:color="auto"/>
        <w:right w:val="none" w:sz="0" w:space="0" w:color="auto"/>
      </w:divBdr>
    </w:div>
    <w:div w:id="342054566">
      <w:bodyDiv w:val="1"/>
      <w:marLeft w:val="0"/>
      <w:marRight w:val="0"/>
      <w:marTop w:val="0"/>
      <w:marBottom w:val="0"/>
      <w:divBdr>
        <w:top w:val="none" w:sz="0" w:space="0" w:color="auto"/>
        <w:left w:val="none" w:sz="0" w:space="0" w:color="auto"/>
        <w:bottom w:val="none" w:sz="0" w:space="0" w:color="auto"/>
        <w:right w:val="none" w:sz="0" w:space="0" w:color="auto"/>
      </w:divBdr>
    </w:div>
    <w:div w:id="397678418">
      <w:bodyDiv w:val="1"/>
      <w:marLeft w:val="0"/>
      <w:marRight w:val="0"/>
      <w:marTop w:val="0"/>
      <w:marBottom w:val="0"/>
      <w:divBdr>
        <w:top w:val="none" w:sz="0" w:space="0" w:color="auto"/>
        <w:left w:val="none" w:sz="0" w:space="0" w:color="auto"/>
        <w:bottom w:val="none" w:sz="0" w:space="0" w:color="auto"/>
        <w:right w:val="none" w:sz="0" w:space="0" w:color="auto"/>
      </w:divBdr>
    </w:div>
    <w:div w:id="493447793">
      <w:bodyDiv w:val="1"/>
      <w:marLeft w:val="0"/>
      <w:marRight w:val="0"/>
      <w:marTop w:val="0"/>
      <w:marBottom w:val="0"/>
      <w:divBdr>
        <w:top w:val="none" w:sz="0" w:space="0" w:color="auto"/>
        <w:left w:val="none" w:sz="0" w:space="0" w:color="auto"/>
        <w:bottom w:val="none" w:sz="0" w:space="0" w:color="auto"/>
        <w:right w:val="none" w:sz="0" w:space="0" w:color="auto"/>
      </w:divBdr>
    </w:div>
    <w:div w:id="73814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155</Words>
  <Characters>889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Pritchard</dc:creator>
  <cp:lastModifiedBy>Sue Pritchard</cp:lastModifiedBy>
  <cp:revision>2</cp:revision>
  <cp:lastPrinted>2014-10-20T12:45:00Z</cp:lastPrinted>
  <dcterms:created xsi:type="dcterms:W3CDTF">2021-04-03T12:23:00Z</dcterms:created>
  <dcterms:modified xsi:type="dcterms:W3CDTF">2021-04-03T12:23:00Z</dcterms:modified>
</cp:coreProperties>
</file>